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«ОСНОВНАЯ ОБЩЕОБРАЗОВАТЕЛЬНАЯ ШКОЛА № 4»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0" w:name="block-32784950"/>
      <w:bookmarkStart w:id="1" w:name="block-32784950"/>
      <w:bookmarkEnd w:id="1"/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93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4"/>
        <w:gridCol w:w="2326"/>
        <w:gridCol w:w="3907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326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907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73 от «"17"» 07   2024 г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ДАПТИРОВАННАЯ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460749)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«Литература. Базовый уровень»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5-9 классы</w:t>
      </w:r>
    </w:p>
    <w:p>
      <w:pPr>
        <w:pStyle w:val="Normal"/>
        <w:spacing w:lineRule="auto" w:line="408" w:before="0" w:after="0"/>
        <w:ind w:left="120" w:hanging="0"/>
        <w:jc w:val="center"/>
        <w:rPr>
          <w:b/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2024/2025, 2025/2026, 2026/2027, 2027/2028, 2028/2029.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2" w:name="8777abab-62ad-4e6d-bb66-8ccfe85cfe1b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Биробиджан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024</w:t>
      </w:r>
    </w:p>
    <w:p>
      <w:pPr>
        <w:pStyle w:val="Normal"/>
        <w:spacing w:before="0" w:after="0"/>
        <w:rPr>
          <w:lang w:val="ru-RU"/>
        </w:rPr>
      </w:pPr>
      <w:r>
        <w:rPr/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784950"/>
      <w:bookmarkStart w:id="5" w:name="block-32784951"/>
      <w:bookmarkEnd w:id="4"/>
      <w:bookmarkEnd w:id="5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784951"/>
      <w:bookmarkStart w:id="7" w:name="block-32784952"/>
      <w:bookmarkEnd w:id="6"/>
      <w:bookmarkEnd w:id="7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8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9" w:name="f1cdb435-b3ac-4333-9983-9795e004a0c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10" w:name="b8731a29-438b-4b6a-a37d-ff778ded575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1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1" w:name="1d4fde75-5a86-4cea-90d5-aae01314b83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3" w:name="dbfddf02-0071-45b9-8d3c-fa1cc17b4b1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4" w:name="90913393-50df-412f-ac1a-f5af225a368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5" w:name="aec23ce7-13ed-416b-91bb-298806d5c90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5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6" w:name="cfa39edd-5597-42b5-b07f-489d84e47a9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35dcef7b-869c-4626-b557-2b2839912c3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8" w:name="a5fd8ebc-c46e-41fa-818f-2757c5fc34d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1" w:name="2ca66737-c580-4ac4-a5b2-7f657ef38e3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2" w:name="fd694784-5635-4214-94a4-c12d0a30d19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3" w:name="b40b601e-d0c3-4299-89d0-394ad0dce0c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4" w:name="103698ad-506d-4d05-bb28-79e90ac8cd6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5" w:name="8a53c771-ce41-4f85-8a47-a227160dd95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Гомер.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6" w:name="2d1a2719-45ad-4395-a569-7b3d4374584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6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8" w:name="ad04843b-b512-47d3-b84b-e22df158058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582b55ee-e1e5-46d8-8c0a-755ec48e137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e979ff73-e74d-4b41-9daa-86d17094fc9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3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9aa6636f-e65a-485c-aff8-0cee29fb09d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2" w:name="c36fcc5a-2cdd-400a-b3ee-0e5071a59ee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А. Фет.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3" w:name="e75d9245-73fc-447a-aaf6-d7ac09f2bf3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4" w:name="977de391-a0ab-47d0-b055-bb99283dc92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4"/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5" w:name="5ccd7dea-76bb-435c-9fae-1b74ca2890e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37" w:name="5118f498-9661-45e8-9924-bef67bfbf524"/>
      <w:bookmarkEnd w:id="37"/>
    </w:p>
    <w:p>
      <w:pPr>
        <w:pStyle w:val="Normal"/>
        <w:spacing w:lineRule="auto" w:line="264" w:before="0"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38" w:name="a35f0a0b-d9a0-4ac9-afd6-3c0ec32f1224"/>
      <w:bookmarkEnd w:id="3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9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99ff4dfc-6077-4b1d-979a-efd5d464e2e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40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1" w:name="8c6e542d-3297-4f00-9d18-f11cc02b5c2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2" w:name="c11c39d0-823d-48a6-b780-3c956bde317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3" w:name="401c2012-d122-4b9b-86de-93f36659c25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3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e9c8f8f3-f048-4763-af7b-4a65b4f5147c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5" w:name="683b575d-fc29-4554-8898-a7b5c598dbb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6" w:name="3741b07c-b818-4276-9c02-9452404ed66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7" w:name="f492b714-890f-4682-ac40-57999778e8e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8" w:name="d902c126-21ef-4167-9209-dfb4fb73593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8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9" w:name="117e4a82-ed0d-45ab-b4ae-813f20ad62a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50" w:name="724e0df4-38e3-41a2-b5b6-ae74cd02e3a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5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1" w:name="392c8492-5b4a-402c-8f0e-10bd561de6f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1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2" w:name="d49ac97a-9f24-4da7-91f2-e48f019fd3f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3" w:name="d84dadf2-8837-40a7-90af-c346f8dae9a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4" w:name="0c9ef179-8127-40c8-873b-fdcc57270e7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5" w:name="3f08c306-d1eb-40c1-bf0e-bea855aa400c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6" w:name="40c64b3a-a3eb-4d3f-8b8d-5837df72801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7" w:name="a869f2ae-2a1e-4f4b-ba77-92f82652d3d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Грин.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9" w:name="b02116e4-e9ea-4e8f-af38-04f2ae71ec9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60" w:name="56b5d580-1dbd-4944-a96b-0fcb0abff14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1" w:name="3508c828-689c-452f-ba72-3d6a17920a9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2" w:name="bfb8e5e7-5dc0-4aa2-a0fb-f3372a190cc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2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58f8e791-4da1-4c7c-996e-06e9678d7ab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>–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4" w:name="a067d7de-fb70-421e-a5f5-fb299a482d2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5" w:name="0597886d-dd6d-4674-8ee8-e14ffd5ff35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6" w:name="83a8feea-b75e-4227-8bcd-8ff9e804ba2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8" w:name="4c3792f6-c508-448f-810f-0a4e7935e4da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9" w:name="985594a0-fcf7-4207-a4d1-f380ff5738d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5b5c3fe8-b2de-4b56-86d3-e3754f0ba26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1" w:name="1749eea8-4a2b-4b41-b15d-2fbade42612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2" w:name="fabf9287-55ad-4e60-84d5-add7a98c293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3" w:name="d4361b3a-67eb-4f10-a5c6-46aeb46ddd0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4" w:name="1cb9fa85-1479-480f-ac52-31806803cd5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2d584d74-2b44-43c1-bb1d-41138fc1bfb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6" w:name="ef531e3a-0507-4076-89cb-456c64cbca5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>
        <w:rPr>
          <w:rFonts w:cs="Times New Roman" w:ascii="Times New Roman" w:hAnsi="Times New Roman"/>
          <w:b/>
          <w:color w:val="333333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7" w:name="bf7bc9e4-c459-4e44-8cf4-6440f472144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78" w:name="464a1461-dc27-4c8e-855e-7a4d0048dab5"/>
      <w:bookmarkEnd w:id="78"/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XXI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79" w:name="adb853ee-930d-4a27-923a-b9cb0245de5e"/>
      <w:bookmarkEnd w:id="79"/>
    </w:p>
    <w:p>
      <w:pPr>
        <w:pStyle w:val="Normal"/>
        <w:shd w:val="clear" w:color="auto" w:fill="FFFFFF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80" w:name="0d55d6d3-7190-4389-8070-261d3434d54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1" w:name="b53ea1d5-9b20-4ab2-824f-f7ee2f33072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hd w:val="clear" w:color="auto" w:fill="FFFFFF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2" w:name="0d430c7d-1e84-4c15-8128-09b5a0ae5b8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2"/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XVIII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4" w:name="8ca8cc5e-b57b-4292-a0a2-4d5e99a37fc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5" w:name="7eb282c3-f5ef-4e9f-86b2-73449260183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6" w:name="d3f3009b-2bf2-4457-85cc-996248170bf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0b2f85f8-e824-4e61-a1ac-4efc7fb78a2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8" w:name="87a51fa3-c568-4583-a18a-174135483b9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Данте.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9" w:name="131db750-5e26-42b5-b0b5-6f68058ef78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90" w:name="50dcaf75-7eb3-4058-9b14-0313c9277b2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9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И.В. Гёте.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1" w:name="0b3534b6-8dfe-4b28-9993-091faed6678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2" w:name="e19cbdea-f76d-4b99-b400-83b11ad6923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3" w:name="e2190f02-8aec-4529-8d6c-41c65b65ca2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4" w:name="2ccf1dde-3592-470f-89fb-4ebac1d8e3c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block-32784952"/>
      <w:bookmarkStart w:id="96" w:name="block-32784947"/>
      <w:bookmarkEnd w:id="95"/>
      <w:bookmarkEnd w:id="96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Трудового воспитания: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3) Работа с информацией: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2) Самоконтроль: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bookmarkStart w:id="97" w:name="block-32784947"/>
      <w:bookmarkStart w:id="98" w:name="block-32784948"/>
      <w:bookmarkEnd w:id="97"/>
      <w:bookmarkEnd w:id="98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7"/>
        <w:gridCol w:w="4341"/>
        <w:gridCol w:w="1537"/>
        <w:gridCol w:w="3260"/>
      </w:tblGrid>
      <w:tr>
        <w:trPr>
          <w:trHeight w:val="144" w:hRule="atLeast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383"/>
          <w:pgMar w:left="1134" w:right="1134" w:gutter="0" w:header="0" w:top="850" w:footer="0" w:bottom="170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6"/>
        <w:gridCol w:w="4357"/>
        <w:gridCol w:w="1535"/>
        <w:gridCol w:w="3247"/>
      </w:tblGrid>
      <w:tr>
        <w:trPr>
          <w:trHeight w:val="144" w:hRule="atLeast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7"/>
        <w:gridCol w:w="4354"/>
        <w:gridCol w:w="1535"/>
        <w:gridCol w:w="3249"/>
      </w:tblGrid>
      <w:tr>
        <w:trPr>
          <w:trHeight w:val="144" w:hRule="atLeast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6"/>
        <w:gridCol w:w="4347"/>
        <w:gridCol w:w="1537"/>
        <w:gridCol w:w="3255"/>
      </w:tblGrid>
      <w:tr>
        <w:trPr>
          <w:trHeight w:val="144" w:hRule="atLeast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6"/>
        <w:gridCol w:w="4336"/>
        <w:gridCol w:w="1537"/>
        <w:gridCol w:w="3266"/>
      </w:tblGrid>
      <w:tr>
        <w:trPr>
          <w:trHeight w:val="144" w:hRule="atLeast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  <w:bookmarkStart w:id="99" w:name="block-32784948"/>
      <w:bookmarkStart w:id="100" w:name="block-32784948"/>
      <w:bookmarkEnd w:id="100"/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  <w:r>
        <w:br w:type="page"/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7"/>
        <w:gridCol w:w="4325"/>
        <w:gridCol w:w="1536"/>
        <w:gridCol w:w="3277"/>
      </w:tblGrid>
      <w:tr>
        <w:trPr>
          <w:trHeight w:val="144" w:hRule="atLeast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Специфика темы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6"/>
        <w:gridCol w:w="4330"/>
        <w:gridCol w:w="1535"/>
        <w:gridCol w:w="3274"/>
      </w:tblGrid>
      <w:tr>
        <w:trPr>
          <w:trHeight w:val="144" w:hRule="atLeast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>
        <w:trPr>
          <w:trHeight w:val="144" w:hRule="atLeast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5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2"/>
        <w:gridCol w:w="3901"/>
        <w:gridCol w:w="1526"/>
        <w:gridCol w:w="3716"/>
      </w:tblGrid>
      <w:tr>
        <w:trPr>
          <w:trHeight w:val="144" w:hRule="atLeast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96"/>
        <w:gridCol w:w="4457"/>
        <w:gridCol w:w="1512"/>
        <w:gridCol w:w="3180"/>
      </w:tblGrid>
      <w:tr>
        <w:trPr>
          <w:trHeight w:val="144" w:hRule="atLeast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984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08"/>
        <w:gridCol w:w="4301"/>
        <w:gridCol w:w="1540"/>
        <w:gridCol w:w="3296"/>
      </w:tblGrid>
      <w:tr>
        <w:trPr>
          <w:trHeight w:val="144" w:hRule="atLeast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383"/>
          <w:pgMar w:left="1134" w:right="1134" w:gutter="0" w:header="0" w:top="850" w:footer="0" w:bottom="1701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Литература: 5-й класс: учебник: в 2 частях / Коровина В.Я., Журавлев В.П., Коровин В.И.,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bookmarkStart w:id="101" w:name="1f100f48-434a-44f2-b9f0-5dbd482f0e8c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101"/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bookmarkStart w:id="102" w:name="b680be9b-368a-4013-95ac-09d499c3ce1d"/>
      <w:r>
        <w:rPr>
          <w:rFonts w:cs="Times New Roman" w:ascii="Times New Roman" w:hAnsi="Times New Roman"/>
          <w:color w:val="000000"/>
          <w:sz w:val="24"/>
          <w:szCs w:val="24"/>
        </w:rPr>
        <w:t>https://resh.edu.ru/</w:t>
      </w:r>
      <w:bookmarkStart w:id="103" w:name="block-32784953"/>
      <w:bookmarkEnd w:id="102"/>
      <w:bookmarkEnd w:id="103"/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e17e7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17e7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e80" TargetMode="External"/><Relationship Id="rId3" Type="http://schemas.openxmlformats.org/officeDocument/2006/relationships/hyperlink" Target="https://m.edsoo.ru/7f413e80" TargetMode="External"/><Relationship Id="rId4" Type="http://schemas.openxmlformats.org/officeDocument/2006/relationships/hyperlink" Target="https://m.edsoo.ru/7f413e80" TargetMode="External"/><Relationship Id="rId5" Type="http://schemas.openxmlformats.org/officeDocument/2006/relationships/hyperlink" Target="https://m.edsoo.ru/7f413e80" TargetMode="External"/><Relationship Id="rId6" Type="http://schemas.openxmlformats.org/officeDocument/2006/relationships/hyperlink" Target="https://m.edsoo.ru/7f413e80" TargetMode="External"/><Relationship Id="rId7" Type="http://schemas.openxmlformats.org/officeDocument/2006/relationships/hyperlink" Target="https://m.edsoo.ru/7f413e80" TargetMode="External"/><Relationship Id="rId8" Type="http://schemas.openxmlformats.org/officeDocument/2006/relationships/hyperlink" Target="https://m.edsoo.ru/7f413e80" TargetMode="External"/><Relationship Id="rId9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16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7f4196be" TargetMode="External"/><Relationship Id="rId9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7f4196be" TargetMode="External"/><Relationship Id="rId103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06" Type="http://schemas.openxmlformats.org/officeDocument/2006/relationships/hyperlink" Target="https://m.edsoo.ru/7f4196be" TargetMode="External"/><Relationship Id="rId107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7f41b720" TargetMode="External"/><Relationship Id="rId110" Type="http://schemas.openxmlformats.org/officeDocument/2006/relationships/hyperlink" Target="https://m.edsoo.ru/7f41b720" TargetMode="External"/><Relationship Id="rId111" Type="http://schemas.openxmlformats.org/officeDocument/2006/relationships/hyperlink" Target="https://m.edsoo.ru/7f41b720" TargetMode="External"/><Relationship Id="rId112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7f41b720" TargetMode="External"/><Relationship Id="rId115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7f41b720" TargetMode="External"/><Relationship Id="rId117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0" Type="http://schemas.openxmlformats.org/officeDocument/2006/relationships/hyperlink" Target="https://m.edsoo.ru/7f41b720" TargetMode="External"/><Relationship Id="rId121" Type="http://schemas.openxmlformats.org/officeDocument/2006/relationships/hyperlink" Target="https://m.edsoo.ru/7f41b720" TargetMode="External"/><Relationship Id="rId122" Type="http://schemas.openxmlformats.org/officeDocument/2006/relationships/hyperlink" Target="https://m.edsoo.ru/7f41b720" TargetMode="External"/><Relationship Id="rId123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a19572a" TargetMode="External"/><Relationship Id="rId129" Type="http://schemas.openxmlformats.org/officeDocument/2006/relationships/hyperlink" Target="https://m.edsoo.ru/8a195838" TargetMode="External"/><Relationship Id="rId130" Type="http://schemas.openxmlformats.org/officeDocument/2006/relationships/hyperlink" Target="https://m.edsoo.ru/8a195946" TargetMode="External"/><Relationship Id="rId131" Type="http://schemas.openxmlformats.org/officeDocument/2006/relationships/hyperlink" Target="https://m.edsoo.ru/8a195a5e" TargetMode="External"/><Relationship Id="rId132" Type="http://schemas.openxmlformats.org/officeDocument/2006/relationships/hyperlink" Target="https://m.edsoo.ru/8a195d1a" TargetMode="External"/><Relationship Id="rId133" Type="http://schemas.openxmlformats.org/officeDocument/2006/relationships/hyperlink" Target="https://m.edsoo.ru/8a195c02" TargetMode="External"/><Relationship Id="rId134" Type="http://schemas.openxmlformats.org/officeDocument/2006/relationships/hyperlink" Target="https://m.edsoo.ru/8a195e28" TargetMode="External"/><Relationship Id="rId135" Type="http://schemas.openxmlformats.org/officeDocument/2006/relationships/hyperlink" Target="https://m.edsoo.ru/8a196062" TargetMode="External"/><Relationship Id="rId136" Type="http://schemas.openxmlformats.org/officeDocument/2006/relationships/hyperlink" Target="https://m.edsoo.ru/8a196170" TargetMode="External"/><Relationship Id="rId137" Type="http://schemas.openxmlformats.org/officeDocument/2006/relationships/hyperlink" Target="https://m.edsoo.ru/8a19629c" TargetMode="External"/><Relationship Id="rId138" Type="http://schemas.openxmlformats.org/officeDocument/2006/relationships/hyperlink" Target="https://m.edsoo.ru/8a196418" TargetMode="External"/><Relationship Id="rId139" Type="http://schemas.openxmlformats.org/officeDocument/2006/relationships/hyperlink" Target="https://m.edsoo.ru/8a19658a" TargetMode="External"/><Relationship Id="rId140" Type="http://schemas.openxmlformats.org/officeDocument/2006/relationships/hyperlink" Target="https://m.edsoo.ru/8a19671a" TargetMode="External"/><Relationship Id="rId141" Type="http://schemas.openxmlformats.org/officeDocument/2006/relationships/hyperlink" Target="https://m.edsoo.ru/8a19685a" TargetMode="External"/><Relationship Id="rId142" Type="http://schemas.openxmlformats.org/officeDocument/2006/relationships/hyperlink" Target="https://m.edsoo.ru/8a196a9e" TargetMode="External"/><Relationship Id="rId143" Type="http://schemas.openxmlformats.org/officeDocument/2006/relationships/hyperlink" Target="https://m.edsoo.ru/8a196bfc" TargetMode="External"/><Relationship Id="rId144" Type="http://schemas.openxmlformats.org/officeDocument/2006/relationships/hyperlink" Target="https://m.edsoo.ru/8a196daa" TargetMode="External"/><Relationship Id="rId145" Type="http://schemas.openxmlformats.org/officeDocument/2006/relationships/hyperlink" Target="https://m.edsoo.ru/8a196ed6" TargetMode="External"/><Relationship Id="rId146" Type="http://schemas.openxmlformats.org/officeDocument/2006/relationships/hyperlink" Target="https://m.edsoo.ru/8a196fee" TargetMode="External"/><Relationship Id="rId147" Type="http://schemas.openxmlformats.org/officeDocument/2006/relationships/hyperlink" Target="https://m.edsoo.ru/8a1970fc" TargetMode="External"/><Relationship Id="rId148" Type="http://schemas.openxmlformats.org/officeDocument/2006/relationships/hyperlink" Target="https://m.edsoo.ru/8a19720a" TargetMode="External"/><Relationship Id="rId149" Type="http://schemas.openxmlformats.org/officeDocument/2006/relationships/hyperlink" Target="https://m.edsoo.ru/8a197354" TargetMode="External"/><Relationship Id="rId150" Type="http://schemas.openxmlformats.org/officeDocument/2006/relationships/hyperlink" Target="https://m.edsoo.ru/8a1974e4" TargetMode="External"/><Relationship Id="rId151" Type="http://schemas.openxmlformats.org/officeDocument/2006/relationships/hyperlink" Target="https://m.edsoo.ru/8a197610" TargetMode="External"/><Relationship Id="rId152" Type="http://schemas.openxmlformats.org/officeDocument/2006/relationships/hyperlink" Target="https://m.edsoo.ru/8a197728" TargetMode="External"/><Relationship Id="rId153" Type="http://schemas.openxmlformats.org/officeDocument/2006/relationships/hyperlink" Target="https://m.edsoo.ru/8a197840" TargetMode="External"/><Relationship Id="rId154" Type="http://schemas.openxmlformats.org/officeDocument/2006/relationships/hyperlink" Target="https://m.edsoo.ru/8a197bb0" TargetMode="External"/><Relationship Id="rId155" Type="http://schemas.openxmlformats.org/officeDocument/2006/relationships/hyperlink" Target="https://m.edsoo.ru/8a197d4a" TargetMode="External"/><Relationship Id="rId156" Type="http://schemas.openxmlformats.org/officeDocument/2006/relationships/hyperlink" Target="https://m.edsoo.ru/8a197e58" TargetMode="External"/><Relationship Id="rId157" Type="http://schemas.openxmlformats.org/officeDocument/2006/relationships/hyperlink" Target="https://m.edsoo.ru/8a197fa2" TargetMode="External"/><Relationship Id="rId158" Type="http://schemas.openxmlformats.org/officeDocument/2006/relationships/hyperlink" Target="https://m.edsoo.ru/8a198128" TargetMode="External"/><Relationship Id="rId159" Type="http://schemas.openxmlformats.org/officeDocument/2006/relationships/hyperlink" Target="https://m.edsoo.ru/8a198268" TargetMode="External"/><Relationship Id="rId160" Type="http://schemas.openxmlformats.org/officeDocument/2006/relationships/hyperlink" Target="https://m.edsoo.ru/8a198754" TargetMode="External"/><Relationship Id="rId161" Type="http://schemas.openxmlformats.org/officeDocument/2006/relationships/hyperlink" Target="https://m.edsoo.ru/8a198876" TargetMode="External"/><Relationship Id="rId162" Type="http://schemas.openxmlformats.org/officeDocument/2006/relationships/hyperlink" Target="https://m.edsoo.ru/8a19898e" TargetMode="External"/><Relationship Id="rId163" Type="http://schemas.openxmlformats.org/officeDocument/2006/relationships/hyperlink" Target="https://m.edsoo.ru/8a198aba" TargetMode="External"/><Relationship Id="rId164" Type="http://schemas.openxmlformats.org/officeDocument/2006/relationships/hyperlink" Target="https://m.edsoo.ru/8a198c36" TargetMode="External"/><Relationship Id="rId165" Type="http://schemas.openxmlformats.org/officeDocument/2006/relationships/hyperlink" Target="https://m.edsoo.ru/8a198380" TargetMode="External"/><Relationship Id="rId166" Type="http://schemas.openxmlformats.org/officeDocument/2006/relationships/hyperlink" Target="https://m.edsoo.ru/8a198498" TargetMode="External"/><Relationship Id="rId167" Type="http://schemas.openxmlformats.org/officeDocument/2006/relationships/hyperlink" Target="https://m.edsoo.ru/8a1985ce" TargetMode="External"/><Relationship Id="rId168" Type="http://schemas.openxmlformats.org/officeDocument/2006/relationships/hyperlink" Target="https://m.edsoo.ru/8a198d80" TargetMode="External"/><Relationship Id="rId169" Type="http://schemas.openxmlformats.org/officeDocument/2006/relationships/hyperlink" Target="https://m.edsoo.ru/8a199028" TargetMode="External"/><Relationship Id="rId170" Type="http://schemas.openxmlformats.org/officeDocument/2006/relationships/hyperlink" Target="https://m.edsoo.ru/8a198ea2" TargetMode="External"/><Relationship Id="rId171" Type="http://schemas.openxmlformats.org/officeDocument/2006/relationships/hyperlink" Target="https://m.edsoo.ru/8a19914a" TargetMode="External"/><Relationship Id="rId172" Type="http://schemas.openxmlformats.org/officeDocument/2006/relationships/hyperlink" Target="https://m.edsoo.ru/8a199258" TargetMode="External"/><Relationship Id="rId173" Type="http://schemas.openxmlformats.org/officeDocument/2006/relationships/hyperlink" Target="https://m.edsoo.ru/8a199366" TargetMode="External"/><Relationship Id="rId174" Type="http://schemas.openxmlformats.org/officeDocument/2006/relationships/hyperlink" Target="https://m.edsoo.ru/8a19947e" TargetMode="External"/><Relationship Id="rId175" Type="http://schemas.openxmlformats.org/officeDocument/2006/relationships/hyperlink" Target="https://m.edsoo.ru/8a1995aa" TargetMode="External"/><Relationship Id="rId176" Type="http://schemas.openxmlformats.org/officeDocument/2006/relationships/hyperlink" Target="https://m.edsoo.ru/8a199820" TargetMode="External"/><Relationship Id="rId177" Type="http://schemas.openxmlformats.org/officeDocument/2006/relationships/hyperlink" Target="https://m.edsoo.ru/8a1999e2" TargetMode="External"/><Relationship Id="rId178" Type="http://schemas.openxmlformats.org/officeDocument/2006/relationships/hyperlink" Target="https://m.edsoo.ru/8a199b04" TargetMode="External"/><Relationship Id="rId179" Type="http://schemas.openxmlformats.org/officeDocument/2006/relationships/hyperlink" Target="https://m.edsoo.ru/8a199c30" TargetMode="External"/><Relationship Id="rId180" Type="http://schemas.openxmlformats.org/officeDocument/2006/relationships/hyperlink" Target="https://m.edsoo.ru/8a199d48" TargetMode="External"/><Relationship Id="rId181" Type="http://schemas.openxmlformats.org/officeDocument/2006/relationships/hyperlink" Target="https://m.edsoo.ru/8a199e60" TargetMode="External"/><Relationship Id="rId182" Type="http://schemas.openxmlformats.org/officeDocument/2006/relationships/hyperlink" Target="https://m.edsoo.ru/8bc29050" TargetMode="External"/><Relationship Id="rId183" Type="http://schemas.openxmlformats.org/officeDocument/2006/relationships/hyperlink" Target="https://m.edsoo.ru/8bc29154" TargetMode="External"/><Relationship Id="rId184" Type="http://schemas.openxmlformats.org/officeDocument/2006/relationships/hyperlink" Target="https://m.edsoo.ru/8bc2662a" TargetMode="External"/><Relationship Id="rId185" Type="http://schemas.openxmlformats.org/officeDocument/2006/relationships/hyperlink" Target="https://m.edsoo.ru/8bc26ba2" TargetMode="External"/><Relationship Id="rId186" Type="http://schemas.openxmlformats.org/officeDocument/2006/relationships/hyperlink" Target="https://m.edsoo.ru/8bc26918" TargetMode="External"/><Relationship Id="rId187" Type="http://schemas.openxmlformats.org/officeDocument/2006/relationships/hyperlink" Target="https://m.edsoo.ru/8bc26a6c" TargetMode="External"/><Relationship Id="rId188" Type="http://schemas.openxmlformats.org/officeDocument/2006/relationships/hyperlink" Target="https://m.edsoo.ru/8bc28452" TargetMode="External"/><Relationship Id="rId189" Type="http://schemas.openxmlformats.org/officeDocument/2006/relationships/hyperlink" Target="https://m.edsoo.ru/8bc28574" TargetMode="External"/><Relationship Id="rId190" Type="http://schemas.openxmlformats.org/officeDocument/2006/relationships/hyperlink" Target="https://m.edsoo.ru/8bc27b60" TargetMode="External"/><Relationship Id="rId191" Type="http://schemas.openxmlformats.org/officeDocument/2006/relationships/hyperlink" Target="https://m.edsoo.ru/8bc27c82" TargetMode="External"/><Relationship Id="rId192" Type="http://schemas.openxmlformats.org/officeDocument/2006/relationships/hyperlink" Target="https://m.edsoo.ru/8bc27da4" TargetMode="External"/><Relationship Id="rId193" Type="http://schemas.openxmlformats.org/officeDocument/2006/relationships/hyperlink" Target="https://m.edsoo.ru/8bc27f98" TargetMode="External"/><Relationship Id="rId194" Type="http://schemas.openxmlformats.org/officeDocument/2006/relationships/hyperlink" Target="https://m.edsoo.ru/8bc28146" TargetMode="External"/><Relationship Id="rId195" Type="http://schemas.openxmlformats.org/officeDocument/2006/relationships/hyperlink" Target="https://m.edsoo.ru/8bc27926" TargetMode="External"/><Relationship Id="rId196" Type="http://schemas.openxmlformats.org/officeDocument/2006/relationships/hyperlink" Target="https://m.edsoo.ru/8bc27a48" TargetMode="External"/><Relationship Id="rId197" Type="http://schemas.openxmlformats.org/officeDocument/2006/relationships/hyperlink" Target="https://m.edsoo.ru/8bc288a8" TargetMode="External"/><Relationship Id="rId198" Type="http://schemas.openxmlformats.org/officeDocument/2006/relationships/hyperlink" Target="https://m.edsoo.ru/8bc28b32" TargetMode="External"/><Relationship Id="rId199" Type="http://schemas.openxmlformats.org/officeDocument/2006/relationships/hyperlink" Target="https://m.edsoo.ru/8bc28c36" TargetMode="External"/><Relationship Id="rId200" Type="http://schemas.openxmlformats.org/officeDocument/2006/relationships/hyperlink" Target="https://m.edsoo.ru/8bc28e52" TargetMode="External"/><Relationship Id="rId201" Type="http://schemas.openxmlformats.org/officeDocument/2006/relationships/hyperlink" Target="https://m.edsoo.ru/8bc28d3a" TargetMode="External"/><Relationship Id="rId202" Type="http://schemas.openxmlformats.org/officeDocument/2006/relationships/hyperlink" Target="https://m.edsoo.ru/8bc28f4c" TargetMode="External"/><Relationship Id="rId203" Type="http://schemas.openxmlformats.org/officeDocument/2006/relationships/hyperlink" Target="https://m.edsoo.ru/8bc2a3a6" TargetMode="External"/><Relationship Id="rId204" Type="http://schemas.openxmlformats.org/officeDocument/2006/relationships/hyperlink" Target="https://m.edsoo.ru/8bc29fd2" TargetMode="External"/><Relationship Id="rId205" Type="http://schemas.openxmlformats.org/officeDocument/2006/relationships/hyperlink" Target="https://m.edsoo.ru/8bc2a108" TargetMode="External"/><Relationship Id="rId206" Type="http://schemas.openxmlformats.org/officeDocument/2006/relationships/hyperlink" Target="https://m.edsoo.ru/8bc26d78" TargetMode="External"/><Relationship Id="rId207" Type="http://schemas.openxmlformats.org/officeDocument/2006/relationships/hyperlink" Target="https://m.edsoo.ru/8bc26e9a" TargetMode="External"/><Relationship Id="rId208" Type="http://schemas.openxmlformats.org/officeDocument/2006/relationships/hyperlink" Target="https://m.edsoo.ru/8bc2a7e8" TargetMode="External"/><Relationship Id="rId209" Type="http://schemas.openxmlformats.org/officeDocument/2006/relationships/hyperlink" Target="https://m.edsoo.ru/8bc2aa04" TargetMode="External"/><Relationship Id="rId210" Type="http://schemas.openxmlformats.org/officeDocument/2006/relationships/hyperlink" Target="https://m.edsoo.ru/8bc2abbc" TargetMode="External"/><Relationship Id="rId211" Type="http://schemas.openxmlformats.org/officeDocument/2006/relationships/hyperlink" Target="https://m.edsoo.ru/8bc2ad6a" TargetMode="External"/><Relationship Id="rId212" Type="http://schemas.openxmlformats.org/officeDocument/2006/relationships/hyperlink" Target="https://m.edsoo.ru/8bc2aee6" TargetMode="External"/><Relationship Id="rId213" Type="http://schemas.openxmlformats.org/officeDocument/2006/relationships/hyperlink" Target="https://m.edsoo.ru/8bc2b06c" TargetMode="External"/><Relationship Id="rId214" Type="http://schemas.openxmlformats.org/officeDocument/2006/relationships/hyperlink" Target="https://m.edsoo.ru/8bc2b1fc" TargetMode="External"/><Relationship Id="rId215" Type="http://schemas.openxmlformats.org/officeDocument/2006/relationships/hyperlink" Target="https://m.edsoo.ru/8bc2b3be" TargetMode="External"/><Relationship Id="rId216" Type="http://schemas.openxmlformats.org/officeDocument/2006/relationships/hyperlink" Target="https://m.edsoo.ru/8bc2b4e0" TargetMode="External"/><Relationship Id="rId217" Type="http://schemas.openxmlformats.org/officeDocument/2006/relationships/hyperlink" Target="https://m.edsoo.ru/8bc2b706" TargetMode="External"/><Relationship Id="rId218" Type="http://schemas.openxmlformats.org/officeDocument/2006/relationships/hyperlink" Target="https://m.edsoo.ru/8bc2b81e" TargetMode="External"/><Relationship Id="rId219" Type="http://schemas.openxmlformats.org/officeDocument/2006/relationships/hyperlink" Target="https://m.edsoo.ru/8bc2bb52" TargetMode="External"/><Relationship Id="rId220" Type="http://schemas.openxmlformats.org/officeDocument/2006/relationships/hyperlink" Target="https://m.edsoo.ru/8bc2c124" TargetMode="External"/><Relationship Id="rId221" Type="http://schemas.openxmlformats.org/officeDocument/2006/relationships/hyperlink" Target="https://m.edsoo.ru/8bc2c354" TargetMode="External"/><Relationship Id="rId222" Type="http://schemas.openxmlformats.org/officeDocument/2006/relationships/hyperlink" Target="https://m.edsoo.ru/8bc2c4e4" TargetMode="External"/><Relationship Id="rId223" Type="http://schemas.openxmlformats.org/officeDocument/2006/relationships/hyperlink" Target="https://m.edsoo.ru/8bc2c61a" TargetMode="External"/><Relationship Id="rId224" Type="http://schemas.openxmlformats.org/officeDocument/2006/relationships/hyperlink" Target="https://m.edsoo.ru/8bc2c732" TargetMode="External"/><Relationship Id="rId225" Type="http://schemas.openxmlformats.org/officeDocument/2006/relationships/hyperlink" Target="https://m.edsoo.ru/8bc2c84a" TargetMode="External"/><Relationship Id="rId226" Type="http://schemas.openxmlformats.org/officeDocument/2006/relationships/hyperlink" Target="https://m.edsoo.ru/8bc2c976" TargetMode="External"/><Relationship Id="rId227" Type="http://schemas.openxmlformats.org/officeDocument/2006/relationships/hyperlink" Target="https://m.edsoo.ru/8bc2cba6" TargetMode="External"/><Relationship Id="rId228" Type="http://schemas.openxmlformats.org/officeDocument/2006/relationships/hyperlink" Target="https://m.edsoo.ru/8bc2ce58" TargetMode="External"/><Relationship Id="rId229" Type="http://schemas.openxmlformats.org/officeDocument/2006/relationships/hyperlink" Target="https://m.edsoo.ru/8bc2cf70" TargetMode="External"/><Relationship Id="rId230" Type="http://schemas.openxmlformats.org/officeDocument/2006/relationships/hyperlink" Target="https://m.edsoo.ru/8bc2d092" TargetMode="External"/><Relationship Id="rId231" Type="http://schemas.openxmlformats.org/officeDocument/2006/relationships/hyperlink" Target="https://m.edsoo.ru/8bc2d1be" TargetMode="External"/><Relationship Id="rId232" Type="http://schemas.openxmlformats.org/officeDocument/2006/relationships/hyperlink" Target="https://m.edsoo.ru/8bc2d2e0" TargetMode="External"/><Relationship Id="rId233" Type="http://schemas.openxmlformats.org/officeDocument/2006/relationships/hyperlink" Target="https://m.edsoo.ru/8bc2d420" TargetMode="External"/><Relationship Id="rId234" Type="http://schemas.openxmlformats.org/officeDocument/2006/relationships/hyperlink" Target="https://m.edsoo.ru/8bc2d538" TargetMode="External"/><Relationship Id="rId235" Type="http://schemas.openxmlformats.org/officeDocument/2006/relationships/hyperlink" Target="https://m.edsoo.ru/8bc2d6dc" TargetMode="External"/><Relationship Id="rId236" Type="http://schemas.openxmlformats.org/officeDocument/2006/relationships/hyperlink" Target="https://m.edsoo.ru/8bc2d7e0" TargetMode="External"/><Relationship Id="rId237" Type="http://schemas.openxmlformats.org/officeDocument/2006/relationships/hyperlink" Target="https://m.edsoo.ru/8bc2d920" TargetMode="External"/><Relationship Id="rId238" Type="http://schemas.openxmlformats.org/officeDocument/2006/relationships/hyperlink" Target="https://m.edsoo.ru/8bc2db82" TargetMode="External"/><Relationship Id="rId239" Type="http://schemas.openxmlformats.org/officeDocument/2006/relationships/hyperlink" Target="https://m.edsoo.ru/8bc2db82" TargetMode="External"/><Relationship Id="rId240" Type="http://schemas.openxmlformats.org/officeDocument/2006/relationships/hyperlink" Target="https://m.edsoo.ru/8bc2de7a" TargetMode="External"/><Relationship Id="rId241" Type="http://schemas.openxmlformats.org/officeDocument/2006/relationships/hyperlink" Target="https://m.edsoo.ru/8bc2dfa6" TargetMode="External"/><Relationship Id="rId242" Type="http://schemas.openxmlformats.org/officeDocument/2006/relationships/hyperlink" Target="https://m.edsoo.ru/8bc2e0c8" TargetMode="External"/><Relationship Id="rId243" Type="http://schemas.openxmlformats.org/officeDocument/2006/relationships/hyperlink" Target="https://m.edsoo.ru/8bc2e28a" TargetMode="External"/><Relationship Id="rId244" Type="http://schemas.openxmlformats.org/officeDocument/2006/relationships/hyperlink" Target="https://m.edsoo.ru/8bc2e3ac" TargetMode="External"/><Relationship Id="rId245" Type="http://schemas.openxmlformats.org/officeDocument/2006/relationships/hyperlink" Target="https://m.edsoo.ru/8bc2e5d2" TargetMode="External"/><Relationship Id="rId246" Type="http://schemas.openxmlformats.org/officeDocument/2006/relationships/hyperlink" Target="https://m.edsoo.ru/8bc2e4ba" TargetMode="External"/><Relationship Id="rId247" Type="http://schemas.openxmlformats.org/officeDocument/2006/relationships/hyperlink" Target="https://m.edsoo.ru/8bc2e6e0" TargetMode="External"/><Relationship Id="rId248" Type="http://schemas.openxmlformats.org/officeDocument/2006/relationships/hyperlink" Target="https://m.edsoo.ru/8bc2e7f8" TargetMode="External"/><Relationship Id="rId249" Type="http://schemas.openxmlformats.org/officeDocument/2006/relationships/hyperlink" Target="https://m.edsoo.ru/8bc2e924" TargetMode="External"/><Relationship Id="rId250" Type="http://schemas.openxmlformats.org/officeDocument/2006/relationships/hyperlink" Target="https://m.edsoo.ru/8bc2eb5e" TargetMode="External"/><Relationship Id="rId251" Type="http://schemas.openxmlformats.org/officeDocument/2006/relationships/hyperlink" Target="https://m.edsoo.ru/8bc2ec8a" TargetMode="External"/><Relationship Id="rId252" Type="http://schemas.openxmlformats.org/officeDocument/2006/relationships/hyperlink" Target="https://m.edsoo.ru/8bc2edf2" TargetMode="External"/><Relationship Id="rId253" Type="http://schemas.openxmlformats.org/officeDocument/2006/relationships/hyperlink" Target="https://m.edsoo.ru/8bc2f036" TargetMode="External"/><Relationship Id="rId254" Type="http://schemas.openxmlformats.org/officeDocument/2006/relationships/hyperlink" Target="https://m.edsoo.ru/8bc2f54a" TargetMode="External"/><Relationship Id="rId255" Type="http://schemas.openxmlformats.org/officeDocument/2006/relationships/hyperlink" Target="https://m.edsoo.ru/8bc2f6ee" TargetMode="External"/><Relationship Id="rId256" Type="http://schemas.openxmlformats.org/officeDocument/2006/relationships/hyperlink" Target="https://m.edsoo.ru/8bc2f824" TargetMode="External"/><Relationship Id="rId257" Type="http://schemas.openxmlformats.org/officeDocument/2006/relationships/hyperlink" Target="https://m.edsoo.ru/8bc2f932" TargetMode="External"/><Relationship Id="rId258" Type="http://schemas.openxmlformats.org/officeDocument/2006/relationships/hyperlink" Target="https://m.edsoo.ru/8bc2fa54" TargetMode="External"/><Relationship Id="rId259" Type="http://schemas.openxmlformats.org/officeDocument/2006/relationships/hyperlink" Target="https://m.edsoo.ru/8bc2fb6c" TargetMode="External"/><Relationship Id="rId260" Type="http://schemas.openxmlformats.org/officeDocument/2006/relationships/hyperlink" Target="https://m.edsoo.ru/8bc2fc8e" TargetMode="External"/><Relationship Id="rId261" Type="http://schemas.openxmlformats.org/officeDocument/2006/relationships/hyperlink" Target="https://m.edsoo.ru/8bc2fda6" TargetMode="External"/><Relationship Id="rId262" Type="http://schemas.openxmlformats.org/officeDocument/2006/relationships/hyperlink" Target="https://m.edsoo.ru/8bc2fec8" TargetMode="External"/><Relationship Id="rId263" Type="http://schemas.openxmlformats.org/officeDocument/2006/relationships/hyperlink" Target="https://m.edsoo.ru/8bc3004e" TargetMode="External"/><Relationship Id="rId264" Type="http://schemas.openxmlformats.org/officeDocument/2006/relationships/hyperlink" Target="https://m.edsoo.ru/8bc30170" TargetMode="External"/><Relationship Id="rId265" Type="http://schemas.openxmlformats.org/officeDocument/2006/relationships/hyperlink" Target="https://m.edsoo.ru/8bc30288" TargetMode="External"/><Relationship Id="rId266" Type="http://schemas.openxmlformats.org/officeDocument/2006/relationships/hyperlink" Target="https://m.edsoo.ru/8bc303aa" TargetMode="External"/><Relationship Id="rId267" Type="http://schemas.openxmlformats.org/officeDocument/2006/relationships/hyperlink" Target="https://m.edsoo.ru/8bc30620" TargetMode="External"/><Relationship Id="rId268" Type="http://schemas.openxmlformats.org/officeDocument/2006/relationships/hyperlink" Target="https://m.edsoo.ru/8bc30cf6" TargetMode="External"/><Relationship Id="rId269" Type="http://schemas.openxmlformats.org/officeDocument/2006/relationships/hyperlink" Target="https://m.edsoo.ru/8bc30f1c" TargetMode="External"/><Relationship Id="rId270" Type="http://schemas.openxmlformats.org/officeDocument/2006/relationships/hyperlink" Target="https://m.edsoo.ru/8bc310de" TargetMode="External"/><Relationship Id="rId271" Type="http://schemas.openxmlformats.org/officeDocument/2006/relationships/hyperlink" Target="https://m.edsoo.ru/8bc3132c" TargetMode="External"/><Relationship Id="rId272" Type="http://schemas.openxmlformats.org/officeDocument/2006/relationships/hyperlink" Target="https://m.edsoo.ru/8bc3155c" TargetMode="External"/><Relationship Id="rId273" Type="http://schemas.openxmlformats.org/officeDocument/2006/relationships/hyperlink" Target="https://m.edsoo.ru/8bc316d8" TargetMode="External"/><Relationship Id="rId274" Type="http://schemas.openxmlformats.org/officeDocument/2006/relationships/hyperlink" Target="https://m.edsoo.ru/8bc317f0" TargetMode="External"/><Relationship Id="rId275" Type="http://schemas.openxmlformats.org/officeDocument/2006/relationships/hyperlink" Target="https://m.edsoo.ru/8bc31d9a" TargetMode="External"/><Relationship Id="rId276" Type="http://schemas.openxmlformats.org/officeDocument/2006/relationships/hyperlink" Target="https://m.edsoo.ru/8bc323b2" TargetMode="External"/><Relationship Id="rId277" Type="http://schemas.openxmlformats.org/officeDocument/2006/relationships/hyperlink" Target="https://m.edsoo.ru/8bc32574" TargetMode="External"/><Relationship Id="rId278" Type="http://schemas.openxmlformats.org/officeDocument/2006/relationships/hyperlink" Target="https://m.edsoo.ru/8bc3270e" TargetMode="External"/><Relationship Id="rId279" Type="http://schemas.openxmlformats.org/officeDocument/2006/relationships/hyperlink" Target="https://m.edsoo.ru/8bc32e66" TargetMode="External"/><Relationship Id="rId280" Type="http://schemas.openxmlformats.org/officeDocument/2006/relationships/hyperlink" Target="https://m.edsoo.ru/8bc3358c" TargetMode="External"/><Relationship Id="rId281" Type="http://schemas.openxmlformats.org/officeDocument/2006/relationships/hyperlink" Target="https://m.edsoo.ru/8bc338b6" TargetMode="External"/><Relationship Id="rId282" Type="http://schemas.openxmlformats.org/officeDocument/2006/relationships/hyperlink" Target="https://m.edsoo.ru/8bc340ae" TargetMode="External"/><Relationship Id="rId283" Type="http://schemas.openxmlformats.org/officeDocument/2006/relationships/hyperlink" Target="https://m.edsoo.ru/8bc3420c" TargetMode="External"/><Relationship Id="rId284" Type="http://schemas.openxmlformats.org/officeDocument/2006/relationships/hyperlink" Target="https://m.edsoo.ru/8bc33fa0" TargetMode="External"/><Relationship Id="rId285" Type="http://schemas.openxmlformats.org/officeDocument/2006/relationships/hyperlink" Target="https://m.edsoo.ru/8bc34310" TargetMode="External"/><Relationship Id="rId286" Type="http://schemas.openxmlformats.org/officeDocument/2006/relationships/hyperlink" Target="https://m.edsoo.ru/8bc34428" TargetMode="External"/><Relationship Id="rId287" Type="http://schemas.openxmlformats.org/officeDocument/2006/relationships/hyperlink" Target="https://m.edsoo.ru/8bc3464e" TargetMode="External"/><Relationship Id="rId288" Type="http://schemas.openxmlformats.org/officeDocument/2006/relationships/hyperlink" Target="https://m.edsoo.ru/8bc3475c" TargetMode="External"/><Relationship Id="rId289" Type="http://schemas.openxmlformats.org/officeDocument/2006/relationships/hyperlink" Target="https://m.edsoo.ru/8bc34860" TargetMode="External"/><Relationship Id="rId290" Type="http://schemas.openxmlformats.org/officeDocument/2006/relationships/hyperlink" Target="https://m.edsoo.ru/8bc34d60" TargetMode="External"/><Relationship Id="rId291" Type="http://schemas.openxmlformats.org/officeDocument/2006/relationships/hyperlink" Target="https://m.edsoo.ru/8bc34e6e" TargetMode="External"/><Relationship Id="rId292" Type="http://schemas.openxmlformats.org/officeDocument/2006/relationships/hyperlink" Target="https://m.edsoo.ru/8bc350a8" TargetMode="External"/><Relationship Id="rId293" Type="http://schemas.openxmlformats.org/officeDocument/2006/relationships/hyperlink" Target="https://m.edsoo.ru/8bc352ba" TargetMode="External"/><Relationship Id="rId294" Type="http://schemas.openxmlformats.org/officeDocument/2006/relationships/hyperlink" Target="https://m.edsoo.ru/8bc3542c" TargetMode="External"/><Relationship Id="rId295" Type="http://schemas.openxmlformats.org/officeDocument/2006/relationships/hyperlink" Target="https://m.edsoo.ru/8bc35544" TargetMode="External"/><Relationship Id="rId296" Type="http://schemas.openxmlformats.org/officeDocument/2006/relationships/hyperlink" Target="https://m.edsoo.ru/8bc3565c" TargetMode="External"/><Relationship Id="rId297" Type="http://schemas.openxmlformats.org/officeDocument/2006/relationships/hyperlink" Target="https://m.edsoo.ru/8bc35774" TargetMode="External"/><Relationship Id="rId298" Type="http://schemas.openxmlformats.org/officeDocument/2006/relationships/hyperlink" Target="https://m.edsoo.ru/8bc35878" TargetMode="External"/><Relationship Id="rId299" Type="http://schemas.openxmlformats.org/officeDocument/2006/relationships/hyperlink" Target="https://m.edsoo.ru/8bc35990" TargetMode="External"/><Relationship Id="rId300" Type="http://schemas.openxmlformats.org/officeDocument/2006/relationships/hyperlink" Target="https://m.edsoo.ru/8bc35c06" TargetMode="External"/><Relationship Id="rId301" Type="http://schemas.openxmlformats.org/officeDocument/2006/relationships/hyperlink" Target="https://m.edsoo.ru/8bc35e2c" TargetMode="External"/><Relationship Id="rId302" Type="http://schemas.openxmlformats.org/officeDocument/2006/relationships/hyperlink" Target="https://m.edsoo.ru/8bc35a94" TargetMode="External"/><Relationship Id="rId303" Type="http://schemas.openxmlformats.org/officeDocument/2006/relationships/hyperlink" Target="https://m.edsoo.ru/8bc35f3a" TargetMode="External"/><Relationship Id="rId304" Type="http://schemas.openxmlformats.org/officeDocument/2006/relationships/hyperlink" Target="https://m.edsoo.ru/8bc36520" TargetMode="External"/><Relationship Id="rId305" Type="http://schemas.openxmlformats.org/officeDocument/2006/relationships/hyperlink" Target="https://m.edsoo.ru/8bc36656" TargetMode="External"/><Relationship Id="rId306" Type="http://schemas.openxmlformats.org/officeDocument/2006/relationships/hyperlink" Target="https://m.edsoo.ru/8bc36f52" TargetMode="External"/><Relationship Id="rId307" Type="http://schemas.openxmlformats.org/officeDocument/2006/relationships/hyperlink" Target="https://m.edsoo.ru/8bc3706a" TargetMode="External"/><Relationship Id="rId308" Type="http://schemas.openxmlformats.org/officeDocument/2006/relationships/hyperlink" Target="https://m.edsoo.ru/8bc3678c" TargetMode="External"/><Relationship Id="rId309" Type="http://schemas.openxmlformats.org/officeDocument/2006/relationships/hyperlink" Target="https://m.edsoo.ru/8bc368ae" TargetMode="External"/><Relationship Id="rId310" Type="http://schemas.openxmlformats.org/officeDocument/2006/relationships/hyperlink" Target="https://m.edsoo.ru/8bc3626e" TargetMode="External"/><Relationship Id="rId311" Type="http://schemas.openxmlformats.org/officeDocument/2006/relationships/hyperlink" Target="https://m.edsoo.ru/8bc369ee" TargetMode="External"/><Relationship Id="rId312" Type="http://schemas.openxmlformats.org/officeDocument/2006/relationships/hyperlink" Target="https://m.edsoo.ru/8bc36b60" TargetMode="External"/><Relationship Id="rId313" Type="http://schemas.openxmlformats.org/officeDocument/2006/relationships/hyperlink" Target="https://m.edsoo.ru/8bc37bdc" TargetMode="External"/><Relationship Id="rId314" Type="http://schemas.openxmlformats.org/officeDocument/2006/relationships/hyperlink" Target="https://m.edsoo.ru/8bc373f8" TargetMode="External"/><Relationship Id="rId315" Type="http://schemas.openxmlformats.org/officeDocument/2006/relationships/hyperlink" Target="https://m.edsoo.ru/8bc375a6" TargetMode="External"/><Relationship Id="rId316" Type="http://schemas.openxmlformats.org/officeDocument/2006/relationships/hyperlink" Target="https://m.edsoo.ru/8bc3798e" TargetMode="External"/><Relationship Id="rId317" Type="http://schemas.openxmlformats.org/officeDocument/2006/relationships/hyperlink" Target="https://m.edsoo.ru/8bc37a9c" TargetMode="External"/><Relationship Id="rId318" Type="http://schemas.openxmlformats.org/officeDocument/2006/relationships/hyperlink" Target="https://m.edsoo.ru/8bc3851e" TargetMode="External"/><Relationship Id="rId319" Type="http://schemas.openxmlformats.org/officeDocument/2006/relationships/hyperlink" Target="https://m.edsoo.ru/8bc38672" TargetMode="External"/><Relationship Id="rId320" Type="http://schemas.openxmlformats.org/officeDocument/2006/relationships/hyperlink" Target="https://m.edsoo.ru/8bc38a64" TargetMode="External"/><Relationship Id="rId321" Type="http://schemas.openxmlformats.org/officeDocument/2006/relationships/hyperlink" Target="https://m.edsoo.ru/8bc3808c" TargetMode="External"/><Relationship Id="rId322" Type="http://schemas.openxmlformats.org/officeDocument/2006/relationships/hyperlink" Target="https://m.edsoo.ru/8bc3819a" TargetMode="External"/><Relationship Id="rId323" Type="http://schemas.openxmlformats.org/officeDocument/2006/relationships/hyperlink" Target="https://m.edsoo.ru/8bc382bc" TargetMode="External"/><Relationship Id="rId324" Type="http://schemas.openxmlformats.org/officeDocument/2006/relationships/hyperlink" Target="https://m.edsoo.ru/8bc38c94" TargetMode="External"/><Relationship Id="rId325" Type="http://schemas.openxmlformats.org/officeDocument/2006/relationships/hyperlink" Target="https://m.edsoo.ru/8bc38e06" TargetMode="External"/><Relationship Id="rId326" Type="http://schemas.openxmlformats.org/officeDocument/2006/relationships/hyperlink" Target="https://m.edsoo.ru/8bc38f78" TargetMode="External"/><Relationship Id="rId327" Type="http://schemas.openxmlformats.org/officeDocument/2006/relationships/hyperlink" Target="https://m.edsoo.ru/8bc3909a" TargetMode="External"/><Relationship Id="rId328" Type="http://schemas.openxmlformats.org/officeDocument/2006/relationships/hyperlink" Target="https://m.edsoo.ru/8bc391bc" TargetMode="External"/><Relationship Id="rId329" Type="http://schemas.openxmlformats.org/officeDocument/2006/relationships/hyperlink" Target="https://m.edsoo.ru/8bc39b1c" TargetMode="External"/><Relationship Id="rId330" Type="http://schemas.openxmlformats.org/officeDocument/2006/relationships/hyperlink" Target="https://m.edsoo.ru/8bc39c70" TargetMode="External"/><Relationship Id="rId331" Type="http://schemas.openxmlformats.org/officeDocument/2006/relationships/hyperlink" Target="https://m.edsoo.ru/8bc3a210" TargetMode="External"/><Relationship Id="rId332" Type="http://schemas.openxmlformats.org/officeDocument/2006/relationships/hyperlink" Target="https://m.edsoo.ru/8bc39fd6" TargetMode="External"/><Relationship Id="rId333" Type="http://schemas.openxmlformats.org/officeDocument/2006/relationships/hyperlink" Target="https://m.edsoo.ru/8bc39d9c" TargetMode="External"/><Relationship Id="rId334" Type="http://schemas.openxmlformats.org/officeDocument/2006/relationships/hyperlink" Target="https://m.edsoo.ru/8bc39eb4" TargetMode="External"/><Relationship Id="rId335" Type="http://schemas.openxmlformats.org/officeDocument/2006/relationships/hyperlink" Target="https://m.edsoo.ru/8bc3a3b4" TargetMode="External"/><Relationship Id="rId336" Type="http://schemas.openxmlformats.org/officeDocument/2006/relationships/hyperlink" Target="https://m.edsoo.ru/8bc3a5da" TargetMode="External"/><Relationship Id="rId337" Type="http://schemas.openxmlformats.org/officeDocument/2006/relationships/hyperlink" Target="https://m.edsoo.ru/8bc3a6f2" TargetMode="External"/><Relationship Id="rId338" Type="http://schemas.openxmlformats.org/officeDocument/2006/relationships/hyperlink" Target="https://m.edsoo.ru/8bc3a7f6" TargetMode="External"/><Relationship Id="rId339" Type="http://schemas.openxmlformats.org/officeDocument/2006/relationships/hyperlink" Target="https://m.edsoo.ru/8bc3a922" TargetMode="External"/><Relationship Id="rId340" Type="http://schemas.openxmlformats.org/officeDocument/2006/relationships/hyperlink" Target="https://m.edsoo.ru/8bc3aa58" TargetMode="External"/><Relationship Id="rId341" Type="http://schemas.openxmlformats.org/officeDocument/2006/relationships/hyperlink" Target="https://m.edsoo.ru/8bc3b6ba" TargetMode="External"/><Relationship Id="rId342" Type="http://schemas.openxmlformats.org/officeDocument/2006/relationships/hyperlink" Target="https://m.edsoo.ru/8bc3b7dc" TargetMode="External"/><Relationship Id="rId343" Type="http://schemas.openxmlformats.org/officeDocument/2006/relationships/hyperlink" Target="https://m.edsoo.ru/8bc3ace2" TargetMode="External"/><Relationship Id="rId344" Type="http://schemas.openxmlformats.org/officeDocument/2006/relationships/hyperlink" Target="https://m.edsoo.ru/8bc3b2f0" TargetMode="External"/><Relationship Id="rId345" Type="http://schemas.openxmlformats.org/officeDocument/2006/relationships/hyperlink" Target="https://m.edsoo.ru/8bc3b19c" TargetMode="External"/><Relationship Id="rId346" Type="http://schemas.openxmlformats.org/officeDocument/2006/relationships/hyperlink" Target="https://m.edsoo.ru/8bc3b53e" TargetMode="External"/><Relationship Id="rId347" Type="http://schemas.openxmlformats.org/officeDocument/2006/relationships/hyperlink" Target="https://m.edsoo.ru/8bc3ba0c" TargetMode="External"/><Relationship Id="rId348" Type="http://schemas.openxmlformats.org/officeDocument/2006/relationships/hyperlink" Target="https://m.edsoo.ru/8bc3be9e" TargetMode="External"/><Relationship Id="rId349" Type="http://schemas.openxmlformats.org/officeDocument/2006/relationships/hyperlink" Target="https://m.edsoo.ru/8bc3c57e" TargetMode="External"/><Relationship Id="rId350" Type="http://schemas.openxmlformats.org/officeDocument/2006/relationships/hyperlink" Target="https://m.edsoo.ru/8bc3c7cc" TargetMode="External"/><Relationship Id="rId351" Type="http://schemas.openxmlformats.org/officeDocument/2006/relationships/hyperlink" Target="https://m.edsoo.ru/8bc3c06a" TargetMode="External"/><Relationship Id="rId352" Type="http://schemas.openxmlformats.org/officeDocument/2006/relationships/hyperlink" Target="https://m.edsoo.ru/8bc3c984" TargetMode="External"/><Relationship Id="rId353" Type="http://schemas.openxmlformats.org/officeDocument/2006/relationships/hyperlink" Target="https://m.edsoo.ru/8bc3cc68" TargetMode="External"/><Relationship Id="rId354" Type="http://schemas.openxmlformats.org/officeDocument/2006/relationships/hyperlink" Target="https://m.edsoo.ru/8bc3cfa6" TargetMode="External"/><Relationship Id="rId355" Type="http://schemas.openxmlformats.org/officeDocument/2006/relationships/hyperlink" Target="https://m.edsoo.ru/8bc3d604" TargetMode="External"/><Relationship Id="rId356" Type="http://schemas.openxmlformats.org/officeDocument/2006/relationships/hyperlink" Target="https://m.edsoo.ru/8bc3d1cc" TargetMode="External"/><Relationship Id="rId357" Type="http://schemas.openxmlformats.org/officeDocument/2006/relationships/hyperlink" Target="https://m.edsoo.ru/8bc3d32a" TargetMode="External"/><Relationship Id="rId358" Type="http://schemas.openxmlformats.org/officeDocument/2006/relationships/hyperlink" Target="https://m.edsoo.ru/8bc3d44c" TargetMode="External"/><Relationship Id="rId359" Type="http://schemas.openxmlformats.org/officeDocument/2006/relationships/hyperlink" Target="https://m.edsoo.ru/8bc3d94c" TargetMode="External"/><Relationship Id="rId360" Type="http://schemas.openxmlformats.org/officeDocument/2006/relationships/hyperlink" Target="https://m.edsoo.ru/8bc3db22" TargetMode="External"/><Relationship Id="rId361" Type="http://schemas.openxmlformats.org/officeDocument/2006/relationships/hyperlink" Target="https://m.edsoo.ru/8bc3dcc6" TargetMode="External"/><Relationship Id="rId362" Type="http://schemas.openxmlformats.org/officeDocument/2006/relationships/hyperlink" Target="https://m.edsoo.ru/8bc3de56" TargetMode="External"/><Relationship Id="rId363" Type="http://schemas.openxmlformats.org/officeDocument/2006/relationships/hyperlink" Target="https://m.edsoo.ru/8bc3df82" TargetMode="External"/><Relationship Id="rId364" Type="http://schemas.openxmlformats.org/officeDocument/2006/relationships/hyperlink" Target="https://m.edsoo.ru/8bc3e356" TargetMode="External"/><Relationship Id="rId365" Type="http://schemas.openxmlformats.org/officeDocument/2006/relationships/hyperlink" Target="https://m.edsoo.ru/8bc3e450" TargetMode="External"/><Relationship Id="rId366" Type="http://schemas.openxmlformats.org/officeDocument/2006/relationships/hyperlink" Target="https://m.edsoo.ru/8bc3e55e" TargetMode="External"/><Relationship Id="rId367" Type="http://schemas.openxmlformats.org/officeDocument/2006/relationships/hyperlink" Target="https://m.edsoo.ru/8bc3f0f8" TargetMode="External"/><Relationship Id="rId368" Type="http://schemas.openxmlformats.org/officeDocument/2006/relationships/hyperlink" Target="https://m.edsoo.ru/8bc3f256" TargetMode="External"/><Relationship Id="rId369" Type="http://schemas.openxmlformats.org/officeDocument/2006/relationships/hyperlink" Target="https://m.edsoo.ru/8bc3f40e" TargetMode="External"/><Relationship Id="rId370" Type="http://schemas.openxmlformats.org/officeDocument/2006/relationships/hyperlink" Target="https://m.edsoo.ru/8bc3d83e" TargetMode="External"/><Relationship Id="rId371" Type="http://schemas.openxmlformats.org/officeDocument/2006/relationships/hyperlink" Target="https://m.edsoo.ru/8bc3eb80" TargetMode="External"/><Relationship Id="rId372" Type="http://schemas.openxmlformats.org/officeDocument/2006/relationships/hyperlink" Target="https://m.edsoo.ru/8bc3ec8e" TargetMode="External"/><Relationship Id="rId373" Type="http://schemas.openxmlformats.org/officeDocument/2006/relationships/hyperlink" Target="https://m.edsoo.ru/8bc3ede2" TargetMode="External"/><Relationship Id="rId374" Type="http://schemas.openxmlformats.org/officeDocument/2006/relationships/hyperlink" Target="https://m.edsoo.ru/8bc392ca" TargetMode="External"/><Relationship Id="rId375" Type="http://schemas.openxmlformats.org/officeDocument/2006/relationships/hyperlink" Target="https://m.edsoo.ru/8bc393d8" TargetMode="External"/><Relationship Id="rId376" Type="http://schemas.openxmlformats.org/officeDocument/2006/relationships/hyperlink" Target="https://m.edsoo.ru/8bc3f6d4" TargetMode="External"/><Relationship Id="rId377" Type="http://schemas.openxmlformats.org/officeDocument/2006/relationships/hyperlink" Target="https://m.edsoo.ru/8bc3f7e2" TargetMode="External"/><Relationship Id="rId378" Type="http://schemas.openxmlformats.org/officeDocument/2006/relationships/hyperlink" Target="https://m.edsoo.ru/8bc3f8f0" TargetMode="External"/><Relationship Id="rId379" Type="http://schemas.openxmlformats.org/officeDocument/2006/relationships/hyperlink" Target="https://m.edsoo.ru/8bc3fb48" TargetMode="External"/><Relationship Id="rId380" Type="http://schemas.openxmlformats.org/officeDocument/2006/relationships/hyperlink" Target="https://m.edsoo.ru/8bc3fcba" TargetMode="External"/><Relationship Id="rId381" Type="http://schemas.openxmlformats.org/officeDocument/2006/relationships/hyperlink" Target="https://m.edsoo.ru/8bc3fddc" TargetMode="External"/><Relationship Id="rId382" Type="http://schemas.openxmlformats.org/officeDocument/2006/relationships/hyperlink" Target="https://m.edsoo.ru/8bc3fef4" TargetMode="External"/><Relationship Id="rId383" Type="http://schemas.openxmlformats.org/officeDocument/2006/relationships/hyperlink" Target="https://m.edsoo.ru/8bc40584" TargetMode="External"/><Relationship Id="rId384" Type="http://schemas.openxmlformats.org/officeDocument/2006/relationships/hyperlink" Target="https://m.edsoo.ru/8bc40692" TargetMode="External"/><Relationship Id="rId385" Type="http://schemas.openxmlformats.org/officeDocument/2006/relationships/hyperlink" Target="https://m.edsoo.ru/8bc40ae8" TargetMode="External"/><Relationship Id="rId386" Type="http://schemas.openxmlformats.org/officeDocument/2006/relationships/hyperlink" Target="https://m.edsoo.ru/8bc40bec" TargetMode="External"/><Relationship Id="rId387" Type="http://schemas.openxmlformats.org/officeDocument/2006/relationships/hyperlink" Target="https://m.edsoo.ru/8bc40f48" TargetMode="External"/><Relationship Id="rId388" Type="http://schemas.openxmlformats.org/officeDocument/2006/relationships/hyperlink" Target="https://m.edsoo.ru/8bc4166e" TargetMode="External"/><Relationship Id="rId389" Type="http://schemas.openxmlformats.org/officeDocument/2006/relationships/hyperlink" Target="https://m.edsoo.ru/8bc417a4" TargetMode="External"/><Relationship Id="rId390" Type="http://schemas.openxmlformats.org/officeDocument/2006/relationships/hyperlink" Target="https://m.edsoo.ru/8bc418d0" TargetMode="External"/><Relationship Id="rId391" Type="http://schemas.openxmlformats.org/officeDocument/2006/relationships/hyperlink" Target="https://m.edsoo.ru/8bc41aec" TargetMode="External"/><Relationship Id="rId392" Type="http://schemas.openxmlformats.org/officeDocument/2006/relationships/hyperlink" Target="https://m.edsoo.ru/8bc41c18" TargetMode="External"/><Relationship Id="rId393" Type="http://schemas.openxmlformats.org/officeDocument/2006/relationships/hyperlink" Target="https://m.edsoo.ru/8bc41fd8" TargetMode="External"/><Relationship Id="rId394" Type="http://schemas.openxmlformats.org/officeDocument/2006/relationships/hyperlink" Target="https://m.edsoo.ru/8bc41d6c" TargetMode="External"/><Relationship Id="rId395" Type="http://schemas.openxmlformats.org/officeDocument/2006/relationships/hyperlink" Target="https://m.edsoo.ru/8bc41ea2" TargetMode="External"/><Relationship Id="rId396" Type="http://schemas.openxmlformats.org/officeDocument/2006/relationships/hyperlink" Target="https://m.edsoo.ru/8bc44328" TargetMode="External"/><Relationship Id="rId397" Type="http://schemas.openxmlformats.org/officeDocument/2006/relationships/hyperlink" Target="https://m.edsoo.ru/8bc44580" TargetMode="External"/><Relationship Id="rId398" Type="http://schemas.openxmlformats.org/officeDocument/2006/relationships/hyperlink" Target="https://m.edsoo.ru/8bc421fe" TargetMode="External"/><Relationship Id="rId399" Type="http://schemas.openxmlformats.org/officeDocument/2006/relationships/hyperlink" Target="https://m.edsoo.ru/8bc42618" TargetMode="External"/><Relationship Id="rId400" Type="http://schemas.openxmlformats.org/officeDocument/2006/relationships/hyperlink" Target="https://m.edsoo.ru/8bc4273a" TargetMode="External"/><Relationship Id="rId401" Type="http://schemas.openxmlformats.org/officeDocument/2006/relationships/hyperlink" Target="https://m.edsoo.ru/8bc4285c" TargetMode="External"/><Relationship Id="rId402" Type="http://schemas.openxmlformats.org/officeDocument/2006/relationships/hyperlink" Target="https://m.edsoo.ru/8bc4297e" TargetMode="External"/><Relationship Id="rId403" Type="http://schemas.openxmlformats.org/officeDocument/2006/relationships/hyperlink" Target="https://m.edsoo.ru/8bc42b9a" TargetMode="External"/><Relationship Id="rId404" Type="http://schemas.openxmlformats.org/officeDocument/2006/relationships/hyperlink" Target="https://m.edsoo.ru/8bc42d3e" TargetMode="External"/><Relationship Id="rId405" Type="http://schemas.openxmlformats.org/officeDocument/2006/relationships/hyperlink" Target="https://m.edsoo.ru/8bc42e4c" TargetMode="External"/><Relationship Id="rId406" Type="http://schemas.openxmlformats.org/officeDocument/2006/relationships/hyperlink" Target="https://m.edsoo.ru/8bc430ea" TargetMode="External"/><Relationship Id="rId407" Type="http://schemas.openxmlformats.org/officeDocument/2006/relationships/hyperlink" Target="https://m.edsoo.ru/8bc4336a" TargetMode="External"/><Relationship Id="rId408" Type="http://schemas.openxmlformats.org/officeDocument/2006/relationships/hyperlink" Target="https://m.edsoo.ru/8bc434be" TargetMode="External"/><Relationship Id="rId409" Type="http://schemas.openxmlformats.org/officeDocument/2006/relationships/hyperlink" Target="https://m.edsoo.ru/8bc43658" TargetMode="External"/><Relationship Id="rId410" Type="http://schemas.openxmlformats.org/officeDocument/2006/relationships/hyperlink" Target="https://m.edsoo.ru/8bc43770" TargetMode="External"/><Relationship Id="rId411" Type="http://schemas.openxmlformats.org/officeDocument/2006/relationships/hyperlink" Target="https://m.edsoo.ru/8bc45fe8" TargetMode="External"/><Relationship Id="rId412" Type="http://schemas.openxmlformats.org/officeDocument/2006/relationships/hyperlink" Target="https://m.edsoo.ru/8bc4387e" TargetMode="External"/><Relationship Id="rId413" Type="http://schemas.openxmlformats.org/officeDocument/2006/relationships/hyperlink" Target="https://m.edsoo.ru/8bc43982" TargetMode="External"/><Relationship Id="rId414" Type="http://schemas.openxmlformats.org/officeDocument/2006/relationships/hyperlink" Target="https://m.edsoo.ru/8bc43a9a" TargetMode="External"/><Relationship Id="rId415" Type="http://schemas.openxmlformats.org/officeDocument/2006/relationships/hyperlink" Target="https://m.edsoo.ru/8bc43bb2" TargetMode="External"/><Relationship Id="rId416" Type="http://schemas.openxmlformats.org/officeDocument/2006/relationships/hyperlink" Target="https://m.edsoo.ru/8bc43e3c" TargetMode="External"/><Relationship Id="rId417" Type="http://schemas.openxmlformats.org/officeDocument/2006/relationships/hyperlink" Target="https://m.edsoo.ru/8bc43fcc" TargetMode="External"/><Relationship Id="rId418" Type="http://schemas.openxmlformats.org/officeDocument/2006/relationships/hyperlink" Target="https://m.edsoo.ru/8bc440e4" TargetMode="External"/><Relationship Id="rId419" Type="http://schemas.openxmlformats.org/officeDocument/2006/relationships/hyperlink" Target="https://m.edsoo.ru/8bc449ea" TargetMode="External"/><Relationship Id="rId420" Type="http://schemas.openxmlformats.org/officeDocument/2006/relationships/hyperlink" Target="https://m.edsoo.ru/8bc44bca" TargetMode="External"/><Relationship Id="rId421" Type="http://schemas.openxmlformats.org/officeDocument/2006/relationships/hyperlink" Target="https://m.edsoo.ru/8bc44d00" TargetMode="External"/><Relationship Id="rId422" Type="http://schemas.openxmlformats.org/officeDocument/2006/relationships/hyperlink" Target="https://m.edsoo.ru/8bc44e0e" TargetMode="External"/><Relationship Id="rId423" Type="http://schemas.openxmlformats.org/officeDocument/2006/relationships/hyperlink" Target="https://m.edsoo.ru/8bc45034" TargetMode="External"/><Relationship Id="rId424" Type="http://schemas.openxmlformats.org/officeDocument/2006/relationships/hyperlink" Target="https://m.edsoo.ru/8bc4514c" TargetMode="External"/><Relationship Id="rId425" Type="http://schemas.openxmlformats.org/officeDocument/2006/relationships/hyperlink" Target="https://m.edsoo.ru/8bc45264" TargetMode="External"/><Relationship Id="rId426" Type="http://schemas.openxmlformats.org/officeDocument/2006/relationships/hyperlink" Target="https://m.edsoo.ru/8bc45372" TargetMode="External"/><Relationship Id="rId427" Type="http://schemas.openxmlformats.org/officeDocument/2006/relationships/hyperlink" Target="https://m.edsoo.ru/8bc454f8" TargetMode="External"/><Relationship Id="rId428" Type="http://schemas.openxmlformats.org/officeDocument/2006/relationships/hyperlink" Target="https://m.edsoo.ru/8bc4561a" TargetMode="External"/><Relationship Id="rId429" Type="http://schemas.openxmlformats.org/officeDocument/2006/relationships/hyperlink" Target="https://m.edsoo.ru/8bc45a52" TargetMode="External"/><Relationship Id="rId430" Type="http://schemas.openxmlformats.org/officeDocument/2006/relationships/hyperlink" Target="https://m.edsoo.ru/8bc45b92" TargetMode="External"/><Relationship Id="rId431" Type="http://schemas.openxmlformats.org/officeDocument/2006/relationships/hyperlink" Target="https://m.edsoo.ru/8bc45ca0" TargetMode="External"/><Relationship Id="rId432" Type="http://schemas.openxmlformats.org/officeDocument/2006/relationships/hyperlink" Target="https://m.edsoo.ru/8bc45dae" TargetMode="External"/><Relationship Id="rId433" Type="http://schemas.openxmlformats.org/officeDocument/2006/relationships/hyperlink" Target="https://m.edsoo.ru/8bc45ed0" TargetMode="External"/><Relationship Id="rId434" Type="http://schemas.openxmlformats.org/officeDocument/2006/relationships/hyperlink" Target="https://m.edsoo.ru/8bc46146" TargetMode="External"/><Relationship Id="rId435" Type="http://schemas.openxmlformats.org/officeDocument/2006/relationships/hyperlink" Target="https://m.edsoo.ru/8bc46254" TargetMode="External"/><Relationship Id="rId436" Type="http://schemas.openxmlformats.org/officeDocument/2006/relationships/hyperlink" Target="https://m.edsoo.ru/8bc4648e" TargetMode="External"/><Relationship Id="rId437" Type="http://schemas.openxmlformats.org/officeDocument/2006/relationships/hyperlink" Target="https://m.edsoo.ru/8bc465a6" TargetMode="External"/><Relationship Id="rId438" Type="http://schemas.openxmlformats.org/officeDocument/2006/relationships/hyperlink" Target="https://m.edsoo.ru/8bc466aa" TargetMode="External"/><Relationship Id="rId439" Type="http://schemas.openxmlformats.org/officeDocument/2006/relationships/hyperlink" Target="https://m.edsoo.ru/8bc4636c" TargetMode="External"/><Relationship Id="rId440" Type="http://schemas.openxmlformats.org/officeDocument/2006/relationships/hyperlink" Target="https://m.edsoo.ru/8bc467ae" TargetMode="External"/><Relationship Id="rId441" Type="http://schemas.openxmlformats.org/officeDocument/2006/relationships/hyperlink" Target="https://m.edsoo.ru/8bc46a7e" TargetMode="External"/><Relationship Id="rId442" Type="http://schemas.openxmlformats.org/officeDocument/2006/relationships/hyperlink" Target="https://m.edsoo.ru/8bc46c9a" TargetMode="External"/><Relationship Id="rId443" Type="http://schemas.openxmlformats.org/officeDocument/2006/relationships/hyperlink" Target="https://m.edsoo.ru/8bc4749c" TargetMode="External"/><Relationship Id="rId444" Type="http://schemas.openxmlformats.org/officeDocument/2006/relationships/hyperlink" Target="https://m.edsoo.ru/8bc46db2" TargetMode="External"/><Relationship Id="rId445" Type="http://schemas.openxmlformats.org/officeDocument/2006/relationships/hyperlink" Target="https://m.edsoo.ru/8bc46ed4" TargetMode="External"/><Relationship Id="rId446" Type="http://schemas.openxmlformats.org/officeDocument/2006/relationships/hyperlink" Target="https://m.edsoo.ru/8bc4728a" TargetMode="External"/><Relationship Id="rId447" Type="http://schemas.openxmlformats.org/officeDocument/2006/relationships/hyperlink" Target="https://m.edsoo.ru/8bc47398" TargetMode="External"/><Relationship Id="rId448" Type="http://schemas.openxmlformats.org/officeDocument/2006/relationships/hyperlink" Target="https://m.edsoo.ru/8bc408c2" TargetMode="External"/><Relationship Id="rId449" Type="http://schemas.openxmlformats.org/officeDocument/2006/relationships/hyperlink" Target="https://m.edsoo.ru/8bc409d0" TargetMode="External"/><Relationship Id="rId450" Type="http://schemas.openxmlformats.org/officeDocument/2006/relationships/hyperlink" Target="https://m.edsoo.ru/8bc475aa" TargetMode="External"/><Relationship Id="rId451" Type="http://schemas.openxmlformats.org/officeDocument/2006/relationships/hyperlink" Target="https://m.edsoo.ru/8bc476c2" TargetMode="External"/><Relationship Id="rId452" Type="http://schemas.openxmlformats.org/officeDocument/2006/relationships/numbering" Target="numbering.xml"/><Relationship Id="rId453" Type="http://schemas.openxmlformats.org/officeDocument/2006/relationships/fontTable" Target="fontTable.xml"/><Relationship Id="rId454" Type="http://schemas.openxmlformats.org/officeDocument/2006/relationships/settings" Target="settings.xml"/><Relationship Id="rId45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LibreOffice/7.2.4.1$Windows_X86_64 LibreOffice_project/27d75539669ac387bb498e35313b970b7fe9c4f9</Application>
  <AppVersion>15.0000</AppVersion>
  <Pages>82</Pages>
  <Words>19611</Words>
  <Characters>136468</Characters>
  <CharactersWithSpaces>154691</CharactersWithSpaces>
  <Paragraphs>2724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2024-08-05T01:43:00Z</dcterms:created>
  <dc:creator>Пользователь</dc:creator>
  <dc:description/>
  <dc:language>ru-RU</dc:language>
  <cp:lastModifiedBy/>
  <dcterms:modified xsi:type="dcterms:W3CDTF">2024-08-08T12:43:37Z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