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91" w:rsidRDefault="00574591" w:rsidP="0057459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32328511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74591" w:rsidRDefault="00574591" w:rsidP="00574591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«ОСНОВНАЯ ОБЩЕОБРАЗОВАТЕЛЬНАЯ ШКОЛА № 4»</w:t>
      </w:r>
    </w:p>
    <w:tbl>
      <w:tblPr>
        <w:tblpPr w:leftFromText="180" w:rightFromText="180" w:bottomFromText="200" w:vertAnchor="text" w:horzAnchor="margin" w:tblpXSpec="right" w:tblpY="102"/>
        <w:tblW w:w="9682" w:type="dxa"/>
        <w:tblLook w:val="04A0" w:firstRow="1" w:lastRow="0" w:firstColumn="1" w:lastColumn="0" w:noHBand="0" w:noVBand="1"/>
      </w:tblPr>
      <w:tblGrid>
        <w:gridCol w:w="5233"/>
        <w:gridCol w:w="4449"/>
      </w:tblGrid>
      <w:tr w:rsidR="00574591" w:rsidTr="00574591">
        <w:trPr>
          <w:trHeight w:val="1124"/>
        </w:trPr>
        <w:tc>
          <w:tcPr>
            <w:tcW w:w="5233" w:type="dxa"/>
          </w:tcPr>
          <w:p w:rsidR="00574591" w:rsidRDefault="0057459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574591" w:rsidRDefault="0057459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591" w:rsidRDefault="0057459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591" w:rsidRDefault="0057459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591" w:rsidRDefault="0057459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591" w:rsidRDefault="0057459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591" w:rsidRDefault="0057459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574591" w:rsidRDefault="0057459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от 17.07.2024 № 73</w:t>
            </w:r>
          </w:p>
          <w:p w:rsidR="00574591" w:rsidRDefault="0057459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00E2" w:rsidRDefault="008E00E2">
      <w:pPr>
        <w:spacing w:after="0"/>
        <w:ind w:left="120"/>
      </w:pPr>
    </w:p>
    <w:p w:rsidR="008E00E2" w:rsidRDefault="008E00E2">
      <w:pPr>
        <w:spacing w:after="0"/>
        <w:ind w:left="120"/>
      </w:pPr>
    </w:p>
    <w:p w:rsidR="008E00E2" w:rsidRDefault="008E00E2">
      <w:pPr>
        <w:spacing w:after="0"/>
        <w:ind w:left="120"/>
      </w:pPr>
    </w:p>
    <w:p w:rsidR="008E00E2" w:rsidRDefault="008E00E2">
      <w:pPr>
        <w:spacing w:after="0"/>
        <w:ind w:left="120"/>
      </w:pPr>
    </w:p>
    <w:p w:rsidR="008E00E2" w:rsidRDefault="008E00E2">
      <w:pPr>
        <w:spacing w:after="0"/>
        <w:ind w:left="120"/>
      </w:pPr>
    </w:p>
    <w:p w:rsidR="008E00E2" w:rsidRDefault="002C70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00E2" w:rsidRDefault="002C70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4258296)</w:t>
      </w:r>
    </w:p>
    <w:p w:rsidR="008E00E2" w:rsidRDefault="008E00E2">
      <w:pPr>
        <w:spacing w:after="0"/>
        <w:ind w:left="120"/>
        <w:jc w:val="center"/>
      </w:pPr>
    </w:p>
    <w:p w:rsidR="008E00E2" w:rsidRDefault="002C70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8E00E2" w:rsidRPr="00044076" w:rsidRDefault="002C705A">
      <w:pPr>
        <w:spacing w:after="0" w:line="408" w:lineRule="auto"/>
        <w:ind w:left="120"/>
        <w:jc w:val="center"/>
      </w:pPr>
      <w:r w:rsidRPr="00044076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044076">
        <w:rPr>
          <w:rFonts w:ascii="Calibri" w:hAnsi="Calibri"/>
          <w:color w:val="000000"/>
          <w:sz w:val="28"/>
        </w:rPr>
        <w:t xml:space="preserve">– </w:t>
      </w:r>
      <w:r w:rsidRPr="00044076">
        <w:rPr>
          <w:rFonts w:ascii="Times New Roman" w:hAnsi="Times New Roman"/>
          <w:color w:val="000000"/>
          <w:sz w:val="28"/>
        </w:rPr>
        <w:t xml:space="preserve">9 классов </w:t>
      </w: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8E00E2">
      <w:pPr>
        <w:spacing w:after="0"/>
        <w:ind w:left="120"/>
        <w:jc w:val="center"/>
      </w:pPr>
    </w:p>
    <w:p w:rsidR="008E00E2" w:rsidRPr="00044076" w:rsidRDefault="002C705A">
      <w:pPr>
        <w:spacing w:after="0"/>
        <w:ind w:left="120"/>
        <w:jc w:val="center"/>
      </w:pPr>
      <w:bookmarkStart w:id="1" w:name="ea1153b0-1c57-4e3e-bd72-9418d6c953dd"/>
      <w:r w:rsidRPr="00044076">
        <w:rPr>
          <w:rFonts w:ascii="Times New Roman" w:hAnsi="Times New Roman"/>
          <w:b/>
          <w:color w:val="000000"/>
          <w:sz w:val="28"/>
        </w:rPr>
        <w:t>Биробиджан</w:t>
      </w:r>
      <w:bookmarkEnd w:id="1"/>
      <w:r w:rsidRPr="00044076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ae8dfc76-3a09-41e0-9709-3fc2ade1ca6e"/>
      <w:r w:rsidRPr="00044076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8E00E2" w:rsidRPr="00044076" w:rsidRDefault="008E00E2">
      <w:pPr>
        <w:spacing w:after="0"/>
        <w:ind w:left="120"/>
      </w:pPr>
    </w:p>
    <w:p w:rsidR="008E00E2" w:rsidRPr="00044076" w:rsidRDefault="008E00E2">
      <w:pPr>
        <w:sectPr w:rsidR="008E00E2" w:rsidRPr="00044076" w:rsidSect="00A552CD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E00E2" w:rsidRPr="00A552CD" w:rsidRDefault="002C705A" w:rsidP="00A552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32328512"/>
      <w:bookmarkEnd w:id="0"/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E00E2" w:rsidRPr="00A552CD" w:rsidRDefault="008E00E2" w:rsidP="00A552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химии: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– атомно-молекулярного учения как основы всего естествознания;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– Периодического закона Д. И. Менделеева как основного закона химии;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– учения о строении атома и химической связи;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– представлений об электролитической диссоциации веществ в растворах.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приобрели такие цели, как: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условий, способствующих приобретению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общей функциональной и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9012e5c9-2e66-40e9-9799-caf6f2595164"/>
      <w:r w:rsidRPr="00A552CD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</w:p>
    <w:p w:rsidR="008E00E2" w:rsidRPr="00A552CD" w:rsidRDefault="008E00E2" w:rsidP="00A552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0E2" w:rsidRPr="00A552CD" w:rsidRDefault="008E00E2" w:rsidP="00A552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0E2" w:rsidRPr="00A552CD" w:rsidRDefault="008E00E2" w:rsidP="00A55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00E2" w:rsidRPr="00A552CD" w:rsidSect="00A552CD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E00E2" w:rsidRPr="00A552CD" w:rsidRDefault="002C705A" w:rsidP="00A552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2328513"/>
      <w:bookmarkEnd w:id="3"/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8E00E2" w:rsidRPr="00A552CD" w:rsidRDefault="008E00E2" w:rsidP="00A552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Первоначальные химические понятия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Тепловой эффект химической реакции, термохимические уравнения, экз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неорганических соединений. Оксиды. Классификация оксидов: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солеобразующие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>, решение экспериментальных задач по теме «Важнейшие классы неорганических соединений».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Окислительно</w:t>
      </w:r>
      <w:proofErr w:type="spellEnd"/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-восстановительные реакции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длиннопериодная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Химическая связь. Ковалентная (полярная и неполярная) связь.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химических элементов. Ионная связь.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Степень окисления.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-восстановительные реакции. Процессы окисления и восстановления. Окислители и восстановители.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(горение, реакции разложения, соединения).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Реализация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552CD" w:rsidRDefault="00A552CD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Вещество и химическая реакция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термохимические уравнения.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-восстановительные реакции, электронный баланс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-восстановительной реакции. Составление уравнений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с использованием метода электронного баланса.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осадка, выделение газа, образование воды), опытов, иллюстрирующих примеры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(горение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Неметаллы и их соединения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хлороводорода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на организм человека. Важнейшие хлориды и их нахождение в природе.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карбонат-ионы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>. Использование карбонатов в быту, медицине, промышленности и сельском хозяйстве.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силикат-ионы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Металлы и их соединения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Химия и окружающая среда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эксперимент: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A552C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E00E2" w:rsidRPr="00A552CD" w:rsidRDefault="008E00E2" w:rsidP="00A55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00E2" w:rsidRPr="00A552CD" w:rsidSect="00A552CD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E00E2" w:rsidRPr="00A552CD" w:rsidRDefault="002C705A" w:rsidP="00A552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32328515"/>
      <w:bookmarkEnd w:id="5"/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E00E2" w:rsidRPr="00A552CD" w:rsidRDefault="008E00E2" w:rsidP="00A552C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учебноисследовательской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норм с учётом осознания последствий поступков;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38318759"/>
      <w:bookmarkEnd w:id="7"/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формирования культуры здоровья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в изучаемых процессах и явлениях.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классе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тепловой 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, радиус атома, химическая связь, 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8E00E2" w:rsidRPr="00A552CD" w:rsidRDefault="002C705A" w:rsidP="00A552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8E00E2" w:rsidRPr="00A552CD" w:rsidRDefault="002C705A" w:rsidP="00A552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классе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неэлектролиты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сущность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посредством составления электронного баланса этих реакций;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, бромид-, иодид-, карбонат-, фосфат-, </w:t>
      </w:r>
      <w:r w:rsidRPr="00A552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E00E2" w:rsidRPr="00A552CD" w:rsidRDefault="002C705A" w:rsidP="00A552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8E00E2" w:rsidRPr="00A552CD" w:rsidRDefault="008E00E2">
      <w:pPr>
        <w:rPr>
          <w:rFonts w:ascii="Times New Roman" w:hAnsi="Times New Roman" w:cs="Times New Roman"/>
          <w:sz w:val="24"/>
          <w:szCs w:val="24"/>
        </w:rPr>
        <w:sectPr w:rsidR="008E00E2" w:rsidRPr="00A552CD" w:rsidSect="00A552CD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E00E2" w:rsidRPr="00A552CD" w:rsidRDefault="002C70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32328510"/>
      <w:bookmarkEnd w:id="6"/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E00E2" w:rsidRPr="00A552CD" w:rsidRDefault="002C70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3717"/>
        <w:gridCol w:w="1595"/>
        <w:gridCol w:w="3517"/>
      </w:tblGrid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proofErr w:type="gram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онятие</w:t>
            </w:r>
            <w:proofErr w:type="spell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кислотах и солях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-восстановительные реакции</w:t>
            </w: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Химическая связь. </w:t>
            </w:r>
            <w:proofErr w:type="spell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0E2" w:rsidRPr="00A552CD" w:rsidRDefault="008E00E2">
      <w:pPr>
        <w:rPr>
          <w:rFonts w:ascii="Times New Roman" w:hAnsi="Times New Roman" w:cs="Times New Roman"/>
          <w:sz w:val="24"/>
          <w:szCs w:val="24"/>
        </w:rPr>
        <w:sectPr w:rsidR="008E00E2" w:rsidRPr="00A552CD" w:rsidSect="00A552CD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E00E2" w:rsidRPr="00A552CD" w:rsidRDefault="002C70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667"/>
        <w:gridCol w:w="1604"/>
        <w:gridCol w:w="3555"/>
      </w:tblGrid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Вещество и химические реакции</w:t>
            </w: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Неметаллы и их соединения</w:t>
            </w: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proofErr w:type="gram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Галогены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Сера и её соединения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Азот, фосфор и их соединения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элементов </w:t>
            </w:r>
            <w:proofErr w:type="gram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А-группы. Углерод и </w:t>
            </w:r>
            <w:proofErr w:type="gram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gram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Металлы и их соединения</w:t>
            </w: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 и окружающая среда</w:t>
            </w: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Вещества и материалы в жизни 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0E2" w:rsidRPr="00A552CD" w:rsidRDefault="008E00E2">
      <w:pPr>
        <w:rPr>
          <w:rFonts w:ascii="Times New Roman" w:hAnsi="Times New Roman" w:cs="Times New Roman"/>
          <w:sz w:val="24"/>
          <w:szCs w:val="24"/>
        </w:rPr>
        <w:sectPr w:rsidR="008E00E2" w:rsidRPr="00A552CD" w:rsidSect="00A552CD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E00E2" w:rsidRPr="00A552CD" w:rsidRDefault="002C70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2328514"/>
      <w:bookmarkEnd w:id="10"/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E00E2" w:rsidRPr="00A552CD" w:rsidRDefault="002C70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3907"/>
        <w:gridCol w:w="1560"/>
        <w:gridCol w:w="3378"/>
      </w:tblGrid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методах познания в химии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https://m.edsoo.ru/ff0d227e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https://m.edsoo.ru/ff0d23dc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https://m.edsoo.ru/ff0d26ca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https://m.edsoo.ru/ff0d28c8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 и молекулы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https://m.edsoo.ru/ff0d2a6c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элементы. Знаки (символы) химических элементов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https://m.edsoo.ru/ff0d2be8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https://m.edsoo.ru/ff0d2a6c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https://m.edsoo.ru/ff0d2d50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https://m.edsoo.ru/ff0d2eae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https://m.edsoo.ru/ff0d323c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https://m.edsoo.ru/ff0d350c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https://m.edsoo.ru/ff0d5230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явления. Химическая реакция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https://m.edsoo.ru/ff0d37fa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и условия протекания 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химических реакций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https://m.edsoo.ru/ff0d3a16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https://m.edsoo.ru/ff0d3b88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https://m.edsoo.ru/ff0d5708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https://m.edsoo.ru/ff0d3f34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https://m.edsoo.ru/ff0d40c4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https://m.edsoo.ru/ff0d4290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https://m.edsoo.ru/ff0d448e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https://m.edsoo.ru/ff0d4614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https://m.edsoo.ru/ff0d497a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эндотермических реакциях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https://m.edsoo.ru/ff0d4790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https://m.edsoo.ru/ff0d4c4a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https://m.edsoo.ru/ff0d4ae2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https://m.edsoo.ru/ff0d4dd0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https://m.edsoo.ru/ff0d4dd0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https://m.edsoo.ru/ff0d50d2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водорода в лаборатории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https://m.edsoo.ru/ff0d4dd0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https://m.edsoo.ru/ff0d4f42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https://m.edsoo.ru/ff0d542e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https://m.edsoo.ru/ff0d55a0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https://m.edsoo.ru/ff0d5708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воды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https://m.edsoo.ru/ff0d587a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https://m.edsoo.ru/ff0d59e2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https://m.edsoo.ru/ff0d5b40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https://m.edsoo.ru/ff0d5eba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«Кислород. Водород. Вода»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https://m.edsoo.ru/ff0d6342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https://m.edsoo.ru/ff0d664e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https://m.edsoo.ru/ff0d664e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https://m.edsoo.ru/ff0d67ca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оснований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https://m.edsoo.ru/ff0d67ca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Кислоты: состав, классификация, номенклатура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https://m.edsoo.ru/ff0dfee2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https://m.edsoo.ru/ff0dfee2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https://m.edsoo.ru/00ad9474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https://m.edsoo.ru/00ad9b7c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https://m.edsoo.ru/00ad9a50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https://m.edsoo.ru/00ad9cb2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https://m.edsoo.ru/00ad9e1a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https://m.edsoo.ru/00ad9ffa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https://m.edsoo.ru/00ada52c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https://m.edsoo.ru/00ada52c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атомов. Состав атомных ядер. Изотопы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https://m.edsoo.ru/00ada342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https://m.edsoo.ru/00ada6bc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https://m.edsoo.ru/00ada824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https://m.edsoo.ru/00ada96e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атомов химических элементов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https://m.edsoo.ru/00adaab8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https://m.edsoo.ru/00adac34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Ковалентная полярная 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химическая связь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https://m.edsoo.ru/00adaab8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https://m.edsoo.ru/00adaab9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https://m.edsoo.ru/00adae28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https://m.edsoo.ru/00adb076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https://m.edsoo.ru/00adb076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https://m.edsoo.ru/00adb486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https://m.edsoo.ru/00adb33c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https://m.edsoo.ru/00ad9cb2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2CD" w:rsidRDefault="00A552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52CD" w:rsidRDefault="00A552C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0E2" w:rsidRPr="00A552CD" w:rsidRDefault="002C705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924"/>
        <w:gridCol w:w="1557"/>
        <w:gridCol w:w="3366"/>
      </w:tblGrid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https://m.edsoo.ru/00adb59e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https://m.edsoo.ru/00adb6b6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номенклатура неорганических веществ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https://m.edsoo.ru/00adb7e2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химической связи и типы кристаллических решёток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https://m.edsoo.ru/00adbac6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https://m.edsoo.ru/00adbcb0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https://m.edsoo.ru/00adbe9a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https://m.edsoo.ru/00adc28c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https://m.edsoo.ru/00adcade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https://m.edsoo.ru/00adcd68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https://m.edsoo.ru/00add448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https://m.edsoo.ru/00add5d8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https://m.edsoo.ru/00add8b2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https://m.edsoo.ru/00add9d4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https://m.edsoo.ru/00addd12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https://m.edsoo.ru/00addbfa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https://m.edsoo.ru/00addec0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https://m.edsoo.ru/00addfe2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Хлороводород</w:t>
            </w:r>
            <w:proofErr w:type="spell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https://m.edsoo.ru/00ade104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2 по теме «Получение соляной кислоты, 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её свойств»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https://m.edsoo.ru/00ade348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https://m.edsoo.ru/00ade488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элементов </w:t>
            </w:r>
            <w:proofErr w:type="gram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https://m.edsoo.ru/00ade64a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https://m.edsoo.ru/00ade64a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Сероводород, строение, физические и химические свойства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https://m.edsoo.ru/00ade802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https://m.edsoo.ru/00adea28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https://m.edsoo.ru/00adec8a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массовой доли выхода продукта реакции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https://m.edsoo.ru/00adec8a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элементов </w:t>
            </w:r>
            <w:proofErr w:type="gramStart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https://m.edsoo.ru/00adeea6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https://m.edsoo.ru/00adf004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https://m.edsoo.ru/00adf180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Азотная кислота, её физические и химические свойства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https://m.edsoo.ru/00adf306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https://m.edsoo.ru/00adf518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https://m.edsoo.ru/00adf68a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https://m.edsoo.ru/00adfc20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https://m.edsoo.ru/00adfd9c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https://m.edsoo.ru/00adfebe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https://m.edsoo.ru/00ae006c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https://m.edsoo.ru/00ae027e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https://m.edsoo.ru/00ae054e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https://m.edsoo.ru/00ae080a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https://m.edsoo.ru/00ae0bf2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https://m.edsoo.ru/00ae0e18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https://m.edsoo.ru/00ae103e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https://m.edsoo.ru/00ae1156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https://m.edsoo.ru/00ae1156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https://m.edsoo.ru/00ae1278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 металлы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https://m.edsoo.ru/00ae14b2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и гидроксиды натрия и калия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https://m.edsoo.ru/00ae14b2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Щелочноземельные металлы – кальций и магний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https://m.edsoo.ru/00ae15e8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соединения кальция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https://m.edsoo.ru/00ae15e8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https://m.edsoo.ru/00ae1886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https://m.edsoo.ru/00ae1ae8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https://m.edsoo.ru/00ae1c64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Амфотерные свойства оксида и гидроксида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https://m.edsoo.ru/00ae1c64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https://m.edsoo.ru/00ae1d86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Оксиды, гидроксиды и соли железа (II) и железа (III)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https://m.edsoo.ru/00ae35e6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https://m.edsoo.ru/00ae3de8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Вычисления по уравнениям химических реакций, если один из реагентов дан в избытке или содержит примеси. Вычисления массовой доли выхода продукта </w:t>
            </w: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реакции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https://m.edsoo.ru/00ae1750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повседневной жизни 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https://m.edsoo.ru/00ae3f50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https://m.edsoo.ru/00ae4270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химии в решении экологических проблем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https://m.edsoo.ru/00ae4270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https://m.edsoo.ru/00ae0d0a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A552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https://m.edsoo.ru/00adb33c</w:t>
              </w:r>
            </w:hyperlink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E2" w:rsidRPr="00A552CD" w:rsidTr="00A552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2C7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0E2" w:rsidRPr="00A552CD" w:rsidRDefault="008E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0E2" w:rsidRPr="00A552CD" w:rsidRDefault="008E00E2">
      <w:pPr>
        <w:rPr>
          <w:rFonts w:ascii="Times New Roman" w:hAnsi="Times New Roman" w:cs="Times New Roman"/>
          <w:sz w:val="24"/>
          <w:szCs w:val="24"/>
        </w:rPr>
        <w:sectPr w:rsidR="008E00E2" w:rsidRPr="00A552CD" w:rsidSect="00A552CD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E00E2" w:rsidRPr="00A552CD" w:rsidRDefault="002C705A" w:rsidP="00A552C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lock-32328516"/>
      <w:bookmarkEnd w:id="11"/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E00E2" w:rsidRPr="00A552CD" w:rsidRDefault="002C705A" w:rsidP="00A552CD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552CD" w:rsidRDefault="002C705A" w:rsidP="00A552CD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• Химия 9 класс/ Кузнецова Н.Е., Титова И.М.,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Н.Н. Общество с ограниченной ответственностью Издательский центр «ВЕНТАНА-ГРАФ»; Акционерное общество «Издательство «Просвещение»</w:t>
      </w:r>
      <w:bookmarkStart w:id="13" w:name="bd05d80c-fcad-45de-a028-b236b74fbaf0"/>
    </w:p>
    <w:p w:rsidR="008E00E2" w:rsidRPr="00A552CD" w:rsidRDefault="002C705A" w:rsidP="00A552CD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• Химия, 8 класс/ Кузнецова Н.Е., Титова И.М.,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Н.Н., Акционерное общество «Издательство «Просвещение»</w:t>
      </w:r>
      <w:bookmarkEnd w:id="13"/>
    </w:p>
    <w:p w:rsidR="008E00E2" w:rsidRPr="00A552CD" w:rsidRDefault="008E00E2" w:rsidP="00A552C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0E2" w:rsidRPr="00A552CD" w:rsidRDefault="002C705A" w:rsidP="00A552CD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552CD" w:rsidRDefault="002C705A" w:rsidP="00A552CD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Химия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8 класс : методическое пособие / М. А. Ахметов, Н. Н.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. М.</w:t>
      </w:r>
      <w:proofErr w:type="gram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-Граф, 2021.</w:t>
      </w:r>
    </w:p>
    <w:p w:rsidR="008E00E2" w:rsidRDefault="002C705A" w:rsidP="00A552CD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 Поурочные разработки по химии. 8 класс: пособие для учителя / О.Н.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Ястребова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 xml:space="preserve">. М.: </w:t>
      </w:r>
      <w:proofErr w:type="spellStart"/>
      <w:r w:rsidRPr="00A552CD"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A552CD">
        <w:rPr>
          <w:rFonts w:ascii="Times New Roman" w:hAnsi="Times New Roman" w:cs="Times New Roman"/>
          <w:color w:val="000000"/>
          <w:sz w:val="24"/>
          <w:szCs w:val="24"/>
        </w:rPr>
        <w:t>, 2024</w:t>
      </w:r>
      <w:bookmarkStart w:id="14" w:name="7c258218-5acd-420c-9e0a-ede44ec27918"/>
      <w:bookmarkEnd w:id="14"/>
    </w:p>
    <w:p w:rsidR="008E00E2" w:rsidRPr="00A552CD" w:rsidRDefault="008E00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E00E2" w:rsidRPr="00A552CD" w:rsidRDefault="002C705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E00E2" w:rsidRPr="00A552CD" w:rsidRDefault="002C705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552CD">
        <w:rPr>
          <w:rFonts w:ascii="Times New Roman" w:hAnsi="Times New Roman" w:cs="Times New Roman"/>
          <w:color w:val="000000"/>
          <w:sz w:val="24"/>
          <w:szCs w:val="24"/>
        </w:rPr>
        <w:t>https://lesson.edu.ru/</w:t>
      </w:r>
      <w:r w:rsidRPr="00A552CD">
        <w:rPr>
          <w:rFonts w:ascii="Times New Roman" w:hAnsi="Times New Roman" w:cs="Times New Roman"/>
          <w:sz w:val="24"/>
          <w:szCs w:val="24"/>
        </w:rPr>
        <w:br/>
      </w:r>
      <w:bookmarkStart w:id="15" w:name="90de4b5a-88fc-4f80-ab94-3d9ac9d5e251"/>
      <w:bookmarkStart w:id="16" w:name="_GoBack"/>
      <w:bookmarkEnd w:id="16"/>
      <w:r w:rsidRPr="00A552CD">
        <w:rPr>
          <w:rFonts w:ascii="Times New Roman" w:hAnsi="Times New Roman" w:cs="Times New Roman"/>
          <w:color w:val="000000"/>
          <w:sz w:val="24"/>
          <w:szCs w:val="24"/>
        </w:rPr>
        <w:t>https://resh.edu.ru/</w:t>
      </w:r>
      <w:bookmarkEnd w:id="15"/>
    </w:p>
    <w:bookmarkEnd w:id="12"/>
    <w:p w:rsidR="002C705A" w:rsidRPr="00A552CD" w:rsidRDefault="002C705A">
      <w:pPr>
        <w:rPr>
          <w:rFonts w:ascii="Times New Roman" w:hAnsi="Times New Roman" w:cs="Times New Roman"/>
          <w:sz w:val="24"/>
          <w:szCs w:val="24"/>
        </w:rPr>
      </w:pPr>
    </w:p>
    <w:sectPr w:rsidR="002C705A" w:rsidRPr="00A552CD" w:rsidSect="00A552CD">
      <w:type w:val="nextPage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7DDF"/>
    <w:multiLevelType w:val="multilevel"/>
    <w:tmpl w:val="322C1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7339DF"/>
    <w:multiLevelType w:val="multilevel"/>
    <w:tmpl w:val="B282B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E2"/>
    <w:rsid w:val="00044076"/>
    <w:rsid w:val="002C705A"/>
    <w:rsid w:val="00574591"/>
    <w:rsid w:val="008E00E2"/>
    <w:rsid w:val="00A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10328</Words>
  <Characters>58876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dcterms:created xsi:type="dcterms:W3CDTF">2024-07-24T01:31:00Z</dcterms:created>
  <dcterms:modified xsi:type="dcterms:W3CDTF">2024-07-28T06:16:00Z</dcterms:modified>
</cp:coreProperties>
</file>